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6A09" w14:textId="77777777" w:rsidR="00A63E18" w:rsidRPr="0074578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 xml:space="preserve">ОТЧЕТНЫЙ ДОКЛАД </w:t>
      </w:r>
    </w:p>
    <w:p w14:paraId="14EE9B09" w14:textId="77777777" w:rsidR="000D054D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работы </w:t>
      </w:r>
    </w:p>
    <w:p w14:paraId="20BE71DA" w14:textId="77777777" w:rsidR="00490249" w:rsidRPr="00745788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ТЦСО «Алексеевский» филиала «Останкинский»</w:t>
      </w:r>
    </w:p>
    <w:p w14:paraId="452279E8" w14:textId="77777777" w:rsidR="00A63E1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>За 201</w:t>
      </w:r>
      <w:r w:rsidR="00A45F3F" w:rsidRPr="00745788">
        <w:rPr>
          <w:rFonts w:ascii="Times New Roman" w:hAnsi="Times New Roman" w:cs="Times New Roman"/>
          <w:b/>
          <w:sz w:val="28"/>
          <w:szCs w:val="28"/>
        </w:rPr>
        <w:t>9</w:t>
      </w:r>
      <w:r w:rsidRPr="00745788"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14:paraId="56AB9E95" w14:textId="77777777" w:rsidR="008B3E2A" w:rsidRDefault="008B3E2A" w:rsidP="000E64A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0EFAA26" w14:textId="04C46F9F" w:rsidR="00A63E18" w:rsidRDefault="00A42419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3E18">
        <w:rPr>
          <w:rFonts w:ascii="Times New Roman" w:hAnsi="Times New Roman" w:cs="Times New Roman"/>
          <w:sz w:val="28"/>
          <w:szCs w:val="28"/>
        </w:rPr>
        <w:t xml:space="preserve">ГБУ ТЦСО «Алексеевский» осуществляет свою деятельность под руководством Департамента труда и социальной защиты в тесном контакте с управой района, </w:t>
      </w:r>
      <w:r w:rsidR="008A3552">
        <w:rPr>
          <w:rFonts w:ascii="Times New Roman" w:hAnsi="Times New Roman" w:cs="Times New Roman"/>
          <w:sz w:val="28"/>
          <w:szCs w:val="28"/>
        </w:rPr>
        <w:t>районной поликлиникой,</w:t>
      </w:r>
      <w:r w:rsidR="00166EF5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CF3A82">
        <w:rPr>
          <w:rFonts w:ascii="Times New Roman" w:hAnsi="Times New Roman" w:cs="Times New Roman"/>
          <w:sz w:val="28"/>
          <w:szCs w:val="28"/>
        </w:rPr>
        <w:t>социальной защиты район</w:t>
      </w:r>
      <w:r w:rsidR="00E77C20">
        <w:rPr>
          <w:rFonts w:ascii="Times New Roman" w:hAnsi="Times New Roman" w:cs="Times New Roman"/>
          <w:sz w:val="28"/>
          <w:szCs w:val="28"/>
        </w:rPr>
        <w:t>ов Алексеевский и Останкинский</w:t>
      </w:r>
      <w:r w:rsidR="00166EF5">
        <w:rPr>
          <w:rFonts w:ascii="Times New Roman" w:hAnsi="Times New Roman" w:cs="Times New Roman"/>
          <w:sz w:val="28"/>
          <w:szCs w:val="28"/>
        </w:rPr>
        <w:t xml:space="preserve">, </w:t>
      </w:r>
      <w:r w:rsidR="00A63E18">
        <w:rPr>
          <w:rFonts w:ascii="Times New Roman" w:hAnsi="Times New Roman" w:cs="Times New Roman"/>
          <w:sz w:val="28"/>
          <w:szCs w:val="28"/>
        </w:rPr>
        <w:t xml:space="preserve">общественными и благотворительными организациями. </w:t>
      </w:r>
    </w:p>
    <w:p w14:paraId="555F3C7C" w14:textId="77777777" w:rsidR="00A63E18" w:rsidRDefault="00A42419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A82">
        <w:rPr>
          <w:rFonts w:ascii="Times New Roman" w:hAnsi="Times New Roman" w:cs="Times New Roman"/>
          <w:sz w:val="28"/>
          <w:szCs w:val="28"/>
        </w:rPr>
        <w:t>В ГБУ ТЦСО «Алексеевский»</w:t>
      </w:r>
      <w:r w:rsidR="00A63E18">
        <w:rPr>
          <w:rFonts w:ascii="Times New Roman" w:hAnsi="Times New Roman" w:cs="Times New Roman"/>
          <w:sz w:val="28"/>
          <w:szCs w:val="28"/>
        </w:rPr>
        <w:t xml:space="preserve"> </w:t>
      </w:r>
      <w:r w:rsidR="008549CE">
        <w:rPr>
          <w:rFonts w:ascii="Times New Roman" w:hAnsi="Times New Roman" w:cs="Times New Roman"/>
          <w:sz w:val="28"/>
          <w:szCs w:val="28"/>
        </w:rPr>
        <w:t xml:space="preserve">филиале «Останкинский» </w:t>
      </w:r>
      <w:r w:rsidR="00A63E18">
        <w:rPr>
          <w:rFonts w:ascii="Times New Roman" w:hAnsi="Times New Roman" w:cs="Times New Roman"/>
          <w:sz w:val="28"/>
          <w:szCs w:val="28"/>
        </w:rPr>
        <w:t>в 201</w:t>
      </w:r>
      <w:r w:rsidR="00C0377A">
        <w:rPr>
          <w:rFonts w:ascii="Times New Roman" w:hAnsi="Times New Roman" w:cs="Times New Roman"/>
          <w:sz w:val="28"/>
          <w:szCs w:val="28"/>
        </w:rPr>
        <w:t>9</w:t>
      </w:r>
      <w:r w:rsidR="00A63E18">
        <w:rPr>
          <w:rFonts w:ascii="Times New Roman" w:hAnsi="Times New Roman" w:cs="Times New Roman"/>
          <w:sz w:val="28"/>
          <w:szCs w:val="28"/>
        </w:rPr>
        <w:t xml:space="preserve"> году функционировало </w:t>
      </w:r>
      <w:r w:rsidR="00CF3A82">
        <w:rPr>
          <w:rFonts w:ascii="Times New Roman" w:hAnsi="Times New Roman" w:cs="Times New Roman"/>
          <w:sz w:val="28"/>
          <w:szCs w:val="28"/>
        </w:rPr>
        <w:t>3</w:t>
      </w:r>
      <w:r w:rsidR="00A63E18">
        <w:rPr>
          <w:rFonts w:ascii="Times New Roman" w:hAnsi="Times New Roman" w:cs="Times New Roman"/>
          <w:sz w:val="28"/>
          <w:szCs w:val="28"/>
        </w:rPr>
        <w:t xml:space="preserve"> отделения социального обслуживания на дому.  На обслуживание принимаются граждане</w:t>
      </w:r>
      <w:r w:rsidR="00EA60E3">
        <w:rPr>
          <w:rFonts w:ascii="Times New Roman" w:hAnsi="Times New Roman" w:cs="Times New Roman"/>
          <w:sz w:val="28"/>
          <w:szCs w:val="28"/>
        </w:rPr>
        <w:t>,</w:t>
      </w:r>
      <w:r w:rsidR="00A63E18">
        <w:rPr>
          <w:rFonts w:ascii="Times New Roman" w:hAnsi="Times New Roman" w:cs="Times New Roman"/>
          <w:sz w:val="28"/>
          <w:szCs w:val="28"/>
        </w:rPr>
        <w:t xml:space="preserve"> частично утратившие способность к самообслуживанию, которым оказывают услуги социальные работники</w:t>
      </w:r>
      <w:r w:rsidR="00953136">
        <w:rPr>
          <w:rFonts w:ascii="Times New Roman" w:hAnsi="Times New Roman" w:cs="Times New Roman"/>
          <w:sz w:val="28"/>
          <w:szCs w:val="28"/>
        </w:rPr>
        <w:t xml:space="preserve">. </w:t>
      </w:r>
      <w:r w:rsidR="00A63E18">
        <w:rPr>
          <w:rFonts w:ascii="Times New Roman" w:hAnsi="Times New Roman" w:cs="Times New Roman"/>
          <w:sz w:val="28"/>
          <w:szCs w:val="28"/>
        </w:rPr>
        <w:t>Государственное задание в 201</w:t>
      </w:r>
      <w:r w:rsidR="005F04F4">
        <w:rPr>
          <w:rFonts w:ascii="Times New Roman" w:hAnsi="Times New Roman" w:cs="Times New Roman"/>
          <w:sz w:val="28"/>
          <w:szCs w:val="28"/>
        </w:rPr>
        <w:t>9</w:t>
      </w:r>
      <w:r w:rsidR="003D007D">
        <w:rPr>
          <w:rFonts w:ascii="Times New Roman" w:hAnsi="Times New Roman" w:cs="Times New Roman"/>
          <w:sz w:val="28"/>
          <w:szCs w:val="28"/>
        </w:rPr>
        <w:t xml:space="preserve"> </w:t>
      </w:r>
      <w:r w:rsidR="00A63E18">
        <w:rPr>
          <w:rFonts w:ascii="Times New Roman" w:hAnsi="Times New Roman" w:cs="Times New Roman"/>
          <w:sz w:val="28"/>
          <w:szCs w:val="28"/>
        </w:rPr>
        <w:t>г</w:t>
      </w:r>
      <w:r w:rsidR="00054F4E">
        <w:rPr>
          <w:rFonts w:ascii="Times New Roman" w:hAnsi="Times New Roman" w:cs="Times New Roman"/>
          <w:sz w:val="28"/>
          <w:szCs w:val="28"/>
        </w:rPr>
        <w:t xml:space="preserve"> </w:t>
      </w:r>
      <w:r w:rsidR="003D007D">
        <w:rPr>
          <w:rFonts w:ascii="Times New Roman" w:hAnsi="Times New Roman" w:cs="Times New Roman"/>
          <w:sz w:val="28"/>
          <w:szCs w:val="28"/>
        </w:rPr>
        <w:t>составило</w:t>
      </w:r>
      <w:r w:rsidR="0017169E">
        <w:rPr>
          <w:rFonts w:ascii="Times New Roman" w:hAnsi="Times New Roman" w:cs="Times New Roman"/>
          <w:sz w:val="28"/>
          <w:szCs w:val="28"/>
        </w:rPr>
        <w:t xml:space="preserve"> </w:t>
      </w:r>
      <w:r w:rsidR="008549CE">
        <w:rPr>
          <w:rFonts w:ascii="Times New Roman" w:hAnsi="Times New Roman" w:cs="Times New Roman"/>
          <w:b/>
          <w:sz w:val="28"/>
          <w:szCs w:val="28"/>
        </w:rPr>
        <w:t>8</w:t>
      </w:r>
      <w:r w:rsidR="00EA60E3" w:rsidRPr="00FC4CE5">
        <w:rPr>
          <w:rFonts w:ascii="Times New Roman" w:hAnsi="Times New Roman" w:cs="Times New Roman"/>
          <w:b/>
          <w:sz w:val="28"/>
          <w:szCs w:val="28"/>
        </w:rPr>
        <w:t>00</w:t>
      </w:r>
      <w:r w:rsidR="00A63E1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D007D">
        <w:rPr>
          <w:rFonts w:ascii="Times New Roman" w:hAnsi="Times New Roman" w:cs="Times New Roman"/>
          <w:sz w:val="28"/>
          <w:szCs w:val="28"/>
        </w:rPr>
        <w:t>которое</w:t>
      </w:r>
      <w:r w:rsidR="008B3E2A"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="00A63E18">
        <w:rPr>
          <w:rFonts w:ascii="Times New Roman" w:hAnsi="Times New Roman" w:cs="Times New Roman"/>
          <w:sz w:val="28"/>
          <w:szCs w:val="28"/>
        </w:rPr>
        <w:t xml:space="preserve">Решение о признании граждан нуждающимися в социальных услугах, а также о получении услуг на платной или бесплатной основе принимается комиссией </w:t>
      </w:r>
      <w:r w:rsidR="00C0377A">
        <w:rPr>
          <w:rFonts w:ascii="Times New Roman" w:hAnsi="Times New Roman" w:cs="Times New Roman"/>
          <w:sz w:val="28"/>
          <w:szCs w:val="28"/>
        </w:rPr>
        <w:t>У</w:t>
      </w:r>
      <w:r w:rsidR="00A63E18">
        <w:rPr>
          <w:rFonts w:ascii="Times New Roman" w:hAnsi="Times New Roman" w:cs="Times New Roman"/>
          <w:sz w:val="28"/>
          <w:szCs w:val="28"/>
        </w:rPr>
        <w:t xml:space="preserve">СЗН </w:t>
      </w:r>
      <w:r w:rsidR="00C0377A">
        <w:rPr>
          <w:rFonts w:ascii="Times New Roman" w:hAnsi="Times New Roman" w:cs="Times New Roman"/>
          <w:sz w:val="28"/>
          <w:szCs w:val="28"/>
        </w:rPr>
        <w:t>СВАО.</w:t>
      </w:r>
      <w:r w:rsidR="0017169E">
        <w:rPr>
          <w:rFonts w:ascii="Times New Roman" w:hAnsi="Times New Roman" w:cs="Times New Roman"/>
          <w:sz w:val="28"/>
          <w:szCs w:val="28"/>
        </w:rPr>
        <w:t xml:space="preserve"> </w:t>
      </w:r>
      <w:r w:rsidR="00C0377A">
        <w:rPr>
          <w:rFonts w:ascii="Times New Roman" w:hAnsi="Times New Roman" w:cs="Times New Roman"/>
          <w:sz w:val="28"/>
          <w:szCs w:val="28"/>
        </w:rPr>
        <w:t>С января 2020г заявление на принятие на социальное обслуживание на дому будет приниматься в МФЦ.</w:t>
      </w:r>
    </w:p>
    <w:p w14:paraId="41A0423B" w14:textId="77777777" w:rsidR="004A2566" w:rsidRDefault="00A42419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A63E18">
        <w:rPr>
          <w:rFonts w:ascii="Times New Roman" w:hAnsi="Times New Roman" w:cs="Times New Roman"/>
          <w:sz w:val="28"/>
          <w:szCs w:val="28"/>
        </w:rPr>
        <w:t xml:space="preserve">В учреждении функционирует отделение срочного социального обслуживания. В данном отделении жители района, оказавшиеся </w:t>
      </w:r>
      <w:r w:rsidR="003D007D">
        <w:rPr>
          <w:rFonts w:ascii="Times New Roman" w:hAnsi="Times New Roman" w:cs="Times New Roman"/>
          <w:sz w:val="28"/>
          <w:szCs w:val="28"/>
        </w:rPr>
        <w:t xml:space="preserve">в трудной жизненной ситуации, </w:t>
      </w:r>
      <w:r w:rsidR="00A63E18">
        <w:rPr>
          <w:rFonts w:ascii="Times New Roman" w:hAnsi="Times New Roman" w:cs="Times New Roman"/>
          <w:sz w:val="28"/>
          <w:szCs w:val="28"/>
        </w:rPr>
        <w:t>могут получить социальную помощь в виде электронного социального сертификата на продукты питания, продуктовые на</w:t>
      </w:r>
      <w:r w:rsidR="003D007D">
        <w:rPr>
          <w:rFonts w:ascii="Times New Roman" w:hAnsi="Times New Roman" w:cs="Times New Roman"/>
          <w:sz w:val="28"/>
          <w:szCs w:val="28"/>
        </w:rPr>
        <w:t xml:space="preserve">боры, </w:t>
      </w:r>
      <w:r w:rsidR="00A63E18">
        <w:rPr>
          <w:rFonts w:ascii="Times New Roman" w:hAnsi="Times New Roman" w:cs="Times New Roman"/>
          <w:sz w:val="28"/>
          <w:szCs w:val="28"/>
        </w:rPr>
        <w:t xml:space="preserve">вещевую помощь, консультацию юриста, горячее питание. </w:t>
      </w:r>
      <w:r w:rsidR="003267B1">
        <w:rPr>
          <w:rFonts w:ascii="Times New Roman" w:hAnsi="Times New Roman" w:cs="Times New Roman"/>
          <w:sz w:val="28"/>
          <w:szCs w:val="28"/>
        </w:rPr>
        <w:t>В 201</w:t>
      </w:r>
      <w:r w:rsidR="0017169E">
        <w:rPr>
          <w:rFonts w:ascii="Times New Roman" w:hAnsi="Times New Roman" w:cs="Times New Roman"/>
          <w:sz w:val="28"/>
          <w:szCs w:val="28"/>
        </w:rPr>
        <w:t>9</w:t>
      </w:r>
      <w:r w:rsidR="003267B1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A63E18">
        <w:rPr>
          <w:rFonts w:ascii="Times New Roman" w:hAnsi="Times New Roman" w:cs="Times New Roman"/>
          <w:sz w:val="28"/>
          <w:szCs w:val="28"/>
        </w:rPr>
        <w:t xml:space="preserve">оциальная помощь в виде ЭСС </w:t>
      </w:r>
      <w:r w:rsidR="003D007D">
        <w:rPr>
          <w:rFonts w:ascii="Times New Roman" w:hAnsi="Times New Roman" w:cs="Times New Roman"/>
          <w:sz w:val="28"/>
          <w:szCs w:val="28"/>
        </w:rPr>
        <w:t>оказыва</w:t>
      </w:r>
      <w:r w:rsidR="003267B1">
        <w:rPr>
          <w:rFonts w:ascii="Times New Roman" w:hAnsi="Times New Roman" w:cs="Times New Roman"/>
          <w:sz w:val="28"/>
          <w:szCs w:val="28"/>
        </w:rPr>
        <w:t>лась</w:t>
      </w:r>
      <w:r w:rsidR="003D007D">
        <w:rPr>
          <w:rFonts w:ascii="Times New Roman" w:hAnsi="Times New Roman" w:cs="Times New Roman"/>
          <w:sz w:val="28"/>
          <w:szCs w:val="28"/>
        </w:rPr>
        <w:t xml:space="preserve"> в виде зачисления 2000 </w:t>
      </w:r>
      <w:r w:rsidR="003267B1">
        <w:rPr>
          <w:rFonts w:ascii="Times New Roman" w:hAnsi="Times New Roman" w:cs="Times New Roman"/>
          <w:sz w:val="28"/>
          <w:szCs w:val="28"/>
        </w:rPr>
        <w:t xml:space="preserve">условных </w:t>
      </w:r>
      <w:r w:rsidR="003D007D">
        <w:rPr>
          <w:rFonts w:ascii="Times New Roman" w:hAnsi="Times New Roman" w:cs="Times New Roman"/>
          <w:sz w:val="28"/>
          <w:szCs w:val="28"/>
        </w:rPr>
        <w:t>баллов</w:t>
      </w:r>
      <w:r w:rsidR="00A63E18">
        <w:rPr>
          <w:rFonts w:ascii="Times New Roman" w:hAnsi="Times New Roman" w:cs="Times New Roman"/>
          <w:sz w:val="28"/>
          <w:szCs w:val="28"/>
        </w:rPr>
        <w:t xml:space="preserve"> на </w:t>
      </w:r>
      <w:r w:rsidR="000849E6">
        <w:rPr>
          <w:rFonts w:ascii="Times New Roman" w:hAnsi="Times New Roman" w:cs="Times New Roman"/>
          <w:sz w:val="28"/>
          <w:szCs w:val="28"/>
        </w:rPr>
        <w:t>с</w:t>
      </w:r>
      <w:r w:rsidR="00A63E18">
        <w:rPr>
          <w:rFonts w:ascii="Times New Roman" w:hAnsi="Times New Roman" w:cs="Times New Roman"/>
          <w:sz w:val="28"/>
          <w:szCs w:val="28"/>
        </w:rPr>
        <w:t xml:space="preserve">оциальную карту </w:t>
      </w:r>
      <w:r w:rsidR="000849E6">
        <w:rPr>
          <w:rFonts w:ascii="Times New Roman" w:hAnsi="Times New Roman" w:cs="Times New Roman"/>
          <w:sz w:val="28"/>
          <w:szCs w:val="28"/>
        </w:rPr>
        <w:t>м</w:t>
      </w:r>
      <w:r w:rsidR="00A63E18">
        <w:rPr>
          <w:rFonts w:ascii="Times New Roman" w:hAnsi="Times New Roman" w:cs="Times New Roman"/>
          <w:sz w:val="28"/>
          <w:szCs w:val="28"/>
        </w:rPr>
        <w:t>осквича</w:t>
      </w:r>
      <w:r w:rsidR="003D007D">
        <w:rPr>
          <w:rFonts w:ascii="Times New Roman" w:hAnsi="Times New Roman" w:cs="Times New Roman"/>
          <w:sz w:val="28"/>
          <w:szCs w:val="28"/>
        </w:rPr>
        <w:t xml:space="preserve">. </w:t>
      </w:r>
      <w:r w:rsidR="002B769D">
        <w:rPr>
          <w:rFonts w:ascii="Times New Roman" w:hAnsi="Times New Roman" w:cs="Times New Roman"/>
          <w:sz w:val="28"/>
          <w:szCs w:val="28"/>
        </w:rPr>
        <w:t>В 201</w:t>
      </w:r>
      <w:r w:rsidR="0017169E">
        <w:rPr>
          <w:rFonts w:ascii="Times New Roman" w:hAnsi="Times New Roman" w:cs="Times New Roman"/>
          <w:sz w:val="28"/>
          <w:szCs w:val="28"/>
        </w:rPr>
        <w:t>9</w:t>
      </w:r>
      <w:r w:rsidR="002B769D">
        <w:rPr>
          <w:rFonts w:ascii="Times New Roman" w:hAnsi="Times New Roman" w:cs="Times New Roman"/>
          <w:sz w:val="28"/>
          <w:szCs w:val="28"/>
        </w:rPr>
        <w:t xml:space="preserve"> году помощь в виде электронного социального сертификата на продукты питания получили </w:t>
      </w:r>
      <w:r w:rsidR="008549CE">
        <w:rPr>
          <w:rFonts w:ascii="Times New Roman" w:hAnsi="Times New Roman" w:cs="Times New Roman"/>
          <w:b/>
          <w:sz w:val="28"/>
          <w:szCs w:val="28"/>
        </w:rPr>
        <w:t xml:space="preserve">1104 </w:t>
      </w:r>
      <w:r w:rsidR="008549CE">
        <w:rPr>
          <w:rFonts w:ascii="Times New Roman" w:hAnsi="Times New Roman" w:cs="Times New Roman"/>
          <w:sz w:val="28"/>
          <w:szCs w:val="28"/>
        </w:rPr>
        <w:t>жителя</w:t>
      </w:r>
      <w:r w:rsidR="00FC4CE5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BC1DCF">
        <w:rPr>
          <w:rFonts w:ascii="Times New Roman" w:hAnsi="Times New Roman" w:cs="Times New Roman"/>
          <w:sz w:val="28"/>
          <w:szCs w:val="28"/>
        </w:rPr>
        <w:t>Праздничные п</w:t>
      </w:r>
      <w:r w:rsidR="00602CD1">
        <w:rPr>
          <w:rFonts w:ascii="Times New Roman" w:hAnsi="Times New Roman" w:cs="Times New Roman"/>
          <w:sz w:val="28"/>
          <w:szCs w:val="28"/>
        </w:rPr>
        <w:t>родуктовые наборы к</w:t>
      </w:r>
      <w:r w:rsidR="00815C18">
        <w:rPr>
          <w:rFonts w:ascii="Times New Roman" w:hAnsi="Times New Roman" w:cs="Times New Roman"/>
          <w:sz w:val="28"/>
          <w:szCs w:val="28"/>
        </w:rPr>
        <w:t>о</w:t>
      </w:r>
      <w:r w:rsidR="00602CD1">
        <w:rPr>
          <w:rFonts w:ascii="Times New Roman" w:hAnsi="Times New Roman" w:cs="Times New Roman"/>
          <w:sz w:val="28"/>
          <w:szCs w:val="28"/>
        </w:rPr>
        <w:t xml:space="preserve"> </w:t>
      </w:r>
      <w:r w:rsidR="003D007D">
        <w:rPr>
          <w:rFonts w:ascii="Times New Roman" w:hAnsi="Times New Roman" w:cs="Times New Roman"/>
          <w:sz w:val="28"/>
          <w:szCs w:val="28"/>
        </w:rPr>
        <w:t>Дню Победы</w:t>
      </w:r>
      <w:r w:rsidR="00BC1DCF">
        <w:rPr>
          <w:rFonts w:ascii="Times New Roman" w:hAnsi="Times New Roman" w:cs="Times New Roman"/>
          <w:sz w:val="28"/>
          <w:szCs w:val="28"/>
        </w:rPr>
        <w:t xml:space="preserve"> и</w:t>
      </w:r>
      <w:r w:rsidR="00602CD1">
        <w:rPr>
          <w:rFonts w:ascii="Times New Roman" w:hAnsi="Times New Roman" w:cs="Times New Roman"/>
          <w:sz w:val="28"/>
          <w:szCs w:val="28"/>
        </w:rPr>
        <w:t xml:space="preserve"> </w:t>
      </w:r>
      <w:r w:rsidR="00BC1DCF">
        <w:rPr>
          <w:rFonts w:ascii="Times New Roman" w:hAnsi="Times New Roman" w:cs="Times New Roman"/>
          <w:sz w:val="28"/>
          <w:szCs w:val="28"/>
        </w:rPr>
        <w:t xml:space="preserve">годовщине битвы под Москвой </w:t>
      </w:r>
      <w:r w:rsidR="003D007D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3D007D" w:rsidRPr="00FC4CE5">
        <w:rPr>
          <w:rFonts w:ascii="Times New Roman" w:hAnsi="Times New Roman" w:cs="Times New Roman"/>
          <w:b/>
          <w:sz w:val="28"/>
          <w:szCs w:val="28"/>
        </w:rPr>
        <w:t>4</w:t>
      </w:r>
      <w:r w:rsidR="008549CE">
        <w:rPr>
          <w:rFonts w:ascii="Times New Roman" w:hAnsi="Times New Roman" w:cs="Times New Roman"/>
          <w:b/>
          <w:sz w:val="28"/>
          <w:szCs w:val="28"/>
        </w:rPr>
        <w:t>5</w:t>
      </w:r>
      <w:r w:rsidR="00FC4CE5" w:rsidRPr="00FC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E5">
        <w:rPr>
          <w:rFonts w:ascii="Times New Roman" w:hAnsi="Times New Roman" w:cs="Times New Roman"/>
          <w:sz w:val="28"/>
          <w:szCs w:val="28"/>
        </w:rPr>
        <w:t>жителей</w:t>
      </w:r>
      <w:r w:rsidR="00815C18">
        <w:rPr>
          <w:rFonts w:ascii="Times New Roman" w:hAnsi="Times New Roman" w:cs="Times New Roman"/>
          <w:sz w:val="28"/>
          <w:szCs w:val="28"/>
        </w:rPr>
        <w:t xml:space="preserve"> района (УВОВ, ИВОВ, ВВОВ)</w:t>
      </w:r>
      <w:r w:rsidR="00602CD1">
        <w:rPr>
          <w:rFonts w:ascii="Times New Roman" w:hAnsi="Times New Roman" w:cs="Times New Roman"/>
          <w:sz w:val="28"/>
          <w:szCs w:val="28"/>
        </w:rPr>
        <w:t xml:space="preserve">, </w:t>
      </w:r>
      <w:r w:rsidR="00BC1DCF">
        <w:rPr>
          <w:rFonts w:ascii="Times New Roman" w:hAnsi="Times New Roman" w:cs="Times New Roman"/>
          <w:sz w:val="28"/>
          <w:szCs w:val="28"/>
        </w:rPr>
        <w:t>благотворительную помощь</w:t>
      </w:r>
      <w:r w:rsidR="00815C18">
        <w:rPr>
          <w:rFonts w:ascii="Times New Roman" w:hAnsi="Times New Roman" w:cs="Times New Roman"/>
          <w:sz w:val="28"/>
          <w:szCs w:val="28"/>
        </w:rPr>
        <w:t xml:space="preserve"> в виде продуктовых наборов</w:t>
      </w:r>
      <w:r w:rsidR="003D007D">
        <w:rPr>
          <w:rFonts w:ascii="Times New Roman" w:hAnsi="Times New Roman" w:cs="Times New Roman"/>
          <w:sz w:val="28"/>
          <w:szCs w:val="28"/>
        </w:rPr>
        <w:t xml:space="preserve"> от «МЕТРО КЕШ ЭНД КЕРРИ»</w:t>
      </w:r>
      <w:r w:rsidR="00602CD1">
        <w:rPr>
          <w:rFonts w:ascii="Times New Roman" w:hAnsi="Times New Roman" w:cs="Times New Roman"/>
          <w:sz w:val="28"/>
          <w:szCs w:val="28"/>
        </w:rPr>
        <w:t xml:space="preserve"> - </w:t>
      </w:r>
      <w:r w:rsidR="008549CE">
        <w:rPr>
          <w:rFonts w:ascii="Times New Roman" w:hAnsi="Times New Roman" w:cs="Times New Roman"/>
          <w:b/>
          <w:sz w:val="28"/>
          <w:szCs w:val="28"/>
        </w:rPr>
        <w:t>25</w:t>
      </w:r>
      <w:r w:rsidR="00815C18">
        <w:rPr>
          <w:rFonts w:ascii="Times New Roman" w:hAnsi="Times New Roman" w:cs="Times New Roman"/>
          <w:sz w:val="28"/>
          <w:szCs w:val="28"/>
        </w:rPr>
        <w:t xml:space="preserve"> чел, итого </w:t>
      </w:r>
      <w:r w:rsidR="00FC4CE5" w:rsidRPr="00FC4CE5">
        <w:rPr>
          <w:rFonts w:ascii="Times New Roman" w:hAnsi="Times New Roman" w:cs="Times New Roman"/>
          <w:b/>
          <w:sz w:val="28"/>
          <w:szCs w:val="28"/>
        </w:rPr>
        <w:t>7</w:t>
      </w:r>
      <w:r w:rsidR="008549CE">
        <w:rPr>
          <w:rFonts w:ascii="Times New Roman" w:hAnsi="Times New Roman" w:cs="Times New Roman"/>
          <w:b/>
          <w:sz w:val="28"/>
          <w:szCs w:val="28"/>
        </w:rPr>
        <w:t>0</w:t>
      </w:r>
      <w:r w:rsidR="00815C18">
        <w:rPr>
          <w:rFonts w:ascii="Times New Roman" w:hAnsi="Times New Roman" w:cs="Times New Roman"/>
          <w:sz w:val="28"/>
          <w:szCs w:val="28"/>
        </w:rPr>
        <w:t xml:space="preserve"> </w:t>
      </w:r>
      <w:r w:rsidR="003267B1">
        <w:rPr>
          <w:rFonts w:ascii="Times New Roman" w:hAnsi="Times New Roman" w:cs="Times New Roman"/>
          <w:sz w:val="28"/>
          <w:szCs w:val="28"/>
        </w:rPr>
        <w:t>чел. на</w:t>
      </w:r>
      <w:r w:rsidR="00602CD1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="00FC4CE5" w:rsidRPr="00FC4CE5">
        <w:rPr>
          <w:rFonts w:ascii="Times New Roman" w:hAnsi="Times New Roman" w:cs="Times New Roman"/>
          <w:b/>
          <w:sz w:val="28"/>
          <w:szCs w:val="28"/>
        </w:rPr>
        <w:t>93 011</w:t>
      </w:r>
      <w:r w:rsidR="00602CD1" w:rsidRPr="00FC4CE5">
        <w:rPr>
          <w:rFonts w:ascii="Times New Roman" w:hAnsi="Times New Roman" w:cs="Times New Roman"/>
          <w:sz w:val="28"/>
          <w:szCs w:val="28"/>
        </w:rPr>
        <w:t xml:space="preserve"> </w:t>
      </w:r>
      <w:r w:rsidR="00602CD1">
        <w:rPr>
          <w:rFonts w:ascii="Times New Roman" w:hAnsi="Times New Roman" w:cs="Times New Roman"/>
          <w:sz w:val="28"/>
          <w:szCs w:val="28"/>
        </w:rPr>
        <w:t xml:space="preserve">руб. </w:t>
      </w:r>
      <w:r w:rsidR="004A25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99B77" w14:textId="7EFAD48A" w:rsidR="008549CE" w:rsidRPr="008549CE" w:rsidRDefault="00A42419" w:rsidP="00854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49CE" w:rsidRPr="008549CE">
        <w:rPr>
          <w:rFonts w:ascii="Times New Roman" w:hAnsi="Times New Roman" w:cs="Times New Roman"/>
          <w:sz w:val="28"/>
          <w:szCs w:val="28"/>
        </w:rPr>
        <w:t xml:space="preserve">Вещевую помощь в натуральном виде получили </w:t>
      </w:r>
      <w:r w:rsidR="008549CE" w:rsidRPr="008549CE">
        <w:rPr>
          <w:rFonts w:ascii="Times New Roman" w:hAnsi="Times New Roman" w:cs="Times New Roman"/>
          <w:b/>
          <w:sz w:val="28"/>
          <w:szCs w:val="28"/>
        </w:rPr>
        <w:t>92</w:t>
      </w:r>
      <w:r w:rsidR="008549CE" w:rsidRPr="008549CE">
        <w:rPr>
          <w:rFonts w:ascii="Times New Roman" w:hAnsi="Times New Roman" w:cs="Times New Roman"/>
          <w:sz w:val="28"/>
          <w:szCs w:val="28"/>
        </w:rPr>
        <w:t xml:space="preserve"> человека на общую сумму </w:t>
      </w:r>
      <w:r w:rsidR="008549CE" w:rsidRPr="008549CE">
        <w:rPr>
          <w:rFonts w:ascii="Times New Roman" w:hAnsi="Times New Roman" w:cs="Times New Roman"/>
          <w:b/>
          <w:sz w:val="28"/>
          <w:szCs w:val="28"/>
        </w:rPr>
        <w:t>186582,38</w:t>
      </w:r>
      <w:r w:rsidR="008549CE" w:rsidRPr="008549CE">
        <w:rPr>
          <w:rFonts w:ascii="Times New Roman" w:hAnsi="Times New Roman" w:cs="Times New Roman"/>
          <w:sz w:val="28"/>
          <w:szCs w:val="28"/>
        </w:rPr>
        <w:t xml:space="preserve"> рубля. Горячие обеды на базе филиала «Останкинский» получили </w:t>
      </w:r>
      <w:r w:rsidR="008549CE" w:rsidRPr="008549CE">
        <w:rPr>
          <w:rFonts w:ascii="Times New Roman" w:hAnsi="Times New Roman" w:cs="Times New Roman"/>
          <w:b/>
          <w:sz w:val="28"/>
          <w:szCs w:val="28"/>
        </w:rPr>
        <w:t>330</w:t>
      </w:r>
      <w:r w:rsidR="008549CE" w:rsidRPr="008549CE">
        <w:rPr>
          <w:rFonts w:ascii="Times New Roman" w:hAnsi="Times New Roman" w:cs="Times New Roman"/>
          <w:sz w:val="28"/>
          <w:szCs w:val="28"/>
        </w:rPr>
        <w:t xml:space="preserve"> человек на общую сумму </w:t>
      </w:r>
      <w:r w:rsidR="008549CE" w:rsidRPr="008549CE">
        <w:rPr>
          <w:rFonts w:ascii="Times New Roman" w:hAnsi="Times New Roman" w:cs="Times New Roman"/>
          <w:b/>
          <w:sz w:val="28"/>
          <w:szCs w:val="28"/>
        </w:rPr>
        <w:t>1 147 166,40</w:t>
      </w:r>
      <w:r w:rsidR="008549CE" w:rsidRPr="008549C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D6DE964" w14:textId="77777777" w:rsidR="004A2566" w:rsidRPr="00ED4332" w:rsidRDefault="00A42419" w:rsidP="004A2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2566">
        <w:rPr>
          <w:rFonts w:ascii="Times New Roman" w:hAnsi="Times New Roman" w:cs="Times New Roman"/>
          <w:sz w:val="28"/>
          <w:szCs w:val="28"/>
        </w:rPr>
        <w:t>В течение 201</w:t>
      </w:r>
      <w:r w:rsidR="0017169E">
        <w:rPr>
          <w:rFonts w:ascii="Times New Roman" w:hAnsi="Times New Roman" w:cs="Times New Roman"/>
          <w:sz w:val="28"/>
          <w:szCs w:val="28"/>
        </w:rPr>
        <w:t>9</w:t>
      </w:r>
      <w:r w:rsidR="003D007D">
        <w:rPr>
          <w:rFonts w:ascii="Times New Roman" w:hAnsi="Times New Roman" w:cs="Times New Roman"/>
          <w:sz w:val="28"/>
          <w:szCs w:val="28"/>
        </w:rPr>
        <w:t xml:space="preserve"> </w:t>
      </w:r>
      <w:r w:rsidR="004A2566">
        <w:rPr>
          <w:rFonts w:ascii="Times New Roman" w:hAnsi="Times New Roman" w:cs="Times New Roman"/>
          <w:sz w:val="28"/>
          <w:szCs w:val="28"/>
        </w:rPr>
        <w:t>г проводилась работа</w:t>
      </w:r>
      <w:r w:rsidR="003D007D">
        <w:rPr>
          <w:rFonts w:ascii="Times New Roman" w:hAnsi="Times New Roman" w:cs="Times New Roman"/>
          <w:sz w:val="28"/>
          <w:szCs w:val="28"/>
        </w:rPr>
        <w:t xml:space="preserve"> по удовлетворению нуждаемости льготных категорий граждан</w:t>
      </w:r>
      <w:r w:rsidR="004A2566">
        <w:rPr>
          <w:rFonts w:ascii="Times New Roman" w:hAnsi="Times New Roman" w:cs="Times New Roman"/>
          <w:sz w:val="28"/>
          <w:szCs w:val="28"/>
        </w:rPr>
        <w:t xml:space="preserve"> в различных видах социальной помощи, в т.ч. нуждаемости в </w:t>
      </w:r>
      <w:r w:rsidR="000849E6">
        <w:rPr>
          <w:rFonts w:ascii="Times New Roman" w:hAnsi="Times New Roman" w:cs="Times New Roman"/>
          <w:sz w:val="28"/>
          <w:szCs w:val="28"/>
        </w:rPr>
        <w:t>т</w:t>
      </w:r>
      <w:r w:rsidR="003D007D">
        <w:rPr>
          <w:rFonts w:ascii="Times New Roman" w:hAnsi="Times New Roman" w:cs="Times New Roman"/>
          <w:sz w:val="28"/>
          <w:szCs w:val="28"/>
        </w:rPr>
        <w:t>оварах длительного пользования</w:t>
      </w:r>
      <w:r w:rsidR="004A2566">
        <w:rPr>
          <w:rFonts w:ascii="Times New Roman" w:hAnsi="Times New Roman" w:cs="Times New Roman"/>
          <w:sz w:val="28"/>
          <w:szCs w:val="28"/>
        </w:rPr>
        <w:t>.  В 201</w:t>
      </w:r>
      <w:r w:rsidR="0017169E">
        <w:rPr>
          <w:rFonts w:ascii="Times New Roman" w:hAnsi="Times New Roman" w:cs="Times New Roman"/>
          <w:sz w:val="28"/>
          <w:szCs w:val="28"/>
        </w:rPr>
        <w:t>9</w:t>
      </w:r>
      <w:r w:rsidR="004A256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849E6">
        <w:rPr>
          <w:rFonts w:ascii="Times New Roman" w:hAnsi="Times New Roman" w:cs="Times New Roman"/>
          <w:sz w:val="28"/>
          <w:szCs w:val="28"/>
        </w:rPr>
        <w:t>с</w:t>
      </w:r>
      <w:r w:rsidR="003D007D">
        <w:rPr>
          <w:rFonts w:ascii="Times New Roman" w:hAnsi="Times New Roman" w:cs="Times New Roman"/>
          <w:sz w:val="28"/>
          <w:szCs w:val="28"/>
        </w:rPr>
        <w:t xml:space="preserve">оциальную карту </w:t>
      </w:r>
      <w:r w:rsidR="000849E6">
        <w:rPr>
          <w:rFonts w:ascii="Times New Roman" w:hAnsi="Times New Roman" w:cs="Times New Roman"/>
          <w:sz w:val="28"/>
          <w:szCs w:val="28"/>
        </w:rPr>
        <w:t>м</w:t>
      </w:r>
      <w:r w:rsidR="003D007D">
        <w:rPr>
          <w:rFonts w:ascii="Times New Roman" w:hAnsi="Times New Roman" w:cs="Times New Roman"/>
          <w:sz w:val="28"/>
          <w:szCs w:val="28"/>
        </w:rPr>
        <w:t xml:space="preserve">осквича </w:t>
      </w:r>
      <w:r w:rsidR="008549CE">
        <w:rPr>
          <w:rFonts w:ascii="Times New Roman" w:hAnsi="Times New Roman" w:cs="Times New Roman"/>
          <w:b/>
          <w:sz w:val="28"/>
          <w:szCs w:val="28"/>
        </w:rPr>
        <w:t>161</w:t>
      </w:r>
      <w:r w:rsidR="00815C18">
        <w:rPr>
          <w:rFonts w:ascii="Times New Roman" w:hAnsi="Times New Roman" w:cs="Times New Roman"/>
          <w:sz w:val="28"/>
          <w:szCs w:val="28"/>
        </w:rPr>
        <w:t xml:space="preserve"> </w:t>
      </w:r>
      <w:r w:rsidR="004A2566">
        <w:rPr>
          <w:rFonts w:ascii="Times New Roman" w:hAnsi="Times New Roman" w:cs="Times New Roman"/>
          <w:sz w:val="28"/>
          <w:szCs w:val="28"/>
        </w:rPr>
        <w:t>жител</w:t>
      </w:r>
      <w:r w:rsidR="008549CE">
        <w:rPr>
          <w:rFonts w:ascii="Times New Roman" w:hAnsi="Times New Roman" w:cs="Times New Roman"/>
          <w:sz w:val="28"/>
          <w:szCs w:val="28"/>
        </w:rPr>
        <w:t xml:space="preserve">ю </w:t>
      </w:r>
      <w:r w:rsidR="004A2566">
        <w:rPr>
          <w:rFonts w:ascii="Times New Roman" w:hAnsi="Times New Roman" w:cs="Times New Roman"/>
          <w:sz w:val="28"/>
          <w:szCs w:val="28"/>
        </w:rPr>
        <w:t>район</w:t>
      </w:r>
      <w:r w:rsidR="00815C18">
        <w:rPr>
          <w:rFonts w:ascii="Times New Roman" w:hAnsi="Times New Roman" w:cs="Times New Roman"/>
          <w:sz w:val="28"/>
          <w:szCs w:val="28"/>
        </w:rPr>
        <w:t>а</w:t>
      </w:r>
      <w:r w:rsidR="00FC4CE5">
        <w:rPr>
          <w:rFonts w:ascii="Times New Roman" w:hAnsi="Times New Roman" w:cs="Times New Roman"/>
          <w:sz w:val="28"/>
          <w:szCs w:val="28"/>
        </w:rPr>
        <w:t xml:space="preserve"> </w:t>
      </w:r>
      <w:r w:rsidR="004A2566">
        <w:rPr>
          <w:rFonts w:ascii="Times New Roman" w:hAnsi="Times New Roman" w:cs="Times New Roman"/>
          <w:sz w:val="28"/>
          <w:szCs w:val="28"/>
        </w:rPr>
        <w:t xml:space="preserve">были зачислены денежные средства для </w:t>
      </w:r>
      <w:r w:rsidR="004A2566">
        <w:rPr>
          <w:rFonts w:ascii="Times New Roman" w:hAnsi="Times New Roman" w:cs="Times New Roman"/>
          <w:sz w:val="28"/>
          <w:szCs w:val="28"/>
        </w:rPr>
        <w:lastRenderedPageBreak/>
        <w:t xml:space="preserve">покупки </w:t>
      </w:r>
      <w:r w:rsidR="004A2566" w:rsidRPr="00ED4332">
        <w:rPr>
          <w:rFonts w:ascii="Times New Roman" w:hAnsi="Times New Roman" w:cs="Times New Roman"/>
          <w:sz w:val="28"/>
          <w:szCs w:val="28"/>
        </w:rPr>
        <w:t>ТДП в виде телевизоров, холодильников, стиральных машин, пылесосов, газовых плит, э</w:t>
      </w:r>
      <w:r w:rsidR="00FC4CE5">
        <w:rPr>
          <w:rFonts w:ascii="Times New Roman" w:hAnsi="Times New Roman" w:cs="Times New Roman"/>
          <w:sz w:val="28"/>
          <w:szCs w:val="28"/>
        </w:rPr>
        <w:t>лектроплит, ноутбуков, печь СВЧ.</w:t>
      </w:r>
    </w:p>
    <w:p w14:paraId="3C9F6DE8" w14:textId="6022EE6F" w:rsidR="008549CE" w:rsidRPr="008549CE" w:rsidRDefault="00A42419" w:rsidP="00854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49CE" w:rsidRPr="008549CE">
        <w:rPr>
          <w:rFonts w:ascii="Times New Roman" w:hAnsi="Times New Roman" w:cs="Times New Roman"/>
          <w:sz w:val="28"/>
          <w:szCs w:val="28"/>
        </w:rPr>
        <w:t xml:space="preserve">             Для тяжелобольных граждан-одиноких, одиноко проживающих, проживающих в семьях, состоящих из одних пенсионеров и инвалидов, через ОССО оказывались санитарно- гигиенические услуги (</w:t>
      </w:r>
      <w:r w:rsidR="008549CE" w:rsidRPr="008549CE">
        <w:rPr>
          <w:rFonts w:ascii="Times New Roman" w:hAnsi="Times New Roman" w:cs="Times New Roman"/>
          <w:b/>
          <w:sz w:val="28"/>
          <w:szCs w:val="28"/>
        </w:rPr>
        <w:t>25</w:t>
      </w:r>
      <w:r w:rsidR="00E77C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549CE" w:rsidRPr="008549CE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8549CE" w:rsidRPr="008549CE">
        <w:rPr>
          <w:rFonts w:ascii="Times New Roman" w:hAnsi="Times New Roman" w:cs="Times New Roman"/>
          <w:sz w:val="28"/>
          <w:szCs w:val="28"/>
        </w:rPr>
        <w:t>), социальный патронаж (</w:t>
      </w:r>
      <w:r w:rsidR="008549CE" w:rsidRPr="008549CE">
        <w:rPr>
          <w:rFonts w:ascii="Times New Roman" w:hAnsi="Times New Roman" w:cs="Times New Roman"/>
          <w:b/>
          <w:sz w:val="28"/>
          <w:szCs w:val="28"/>
        </w:rPr>
        <w:t>13</w:t>
      </w:r>
      <w:r w:rsidR="008549CE" w:rsidRPr="008549CE">
        <w:rPr>
          <w:rFonts w:ascii="Times New Roman" w:hAnsi="Times New Roman" w:cs="Times New Roman"/>
          <w:sz w:val="28"/>
          <w:szCs w:val="28"/>
        </w:rPr>
        <w:t xml:space="preserve"> чел), уборка квартиры (</w:t>
      </w:r>
      <w:r w:rsidR="008549CE" w:rsidRPr="008549CE">
        <w:rPr>
          <w:rFonts w:ascii="Times New Roman" w:hAnsi="Times New Roman" w:cs="Times New Roman"/>
          <w:b/>
          <w:sz w:val="28"/>
          <w:szCs w:val="28"/>
        </w:rPr>
        <w:t>16</w:t>
      </w:r>
      <w:r w:rsidR="008549CE" w:rsidRPr="008549CE">
        <w:rPr>
          <w:rFonts w:ascii="Times New Roman" w:hAnsi="Times New Roman" w:cs="Times New Roman"/>
          <w:sz w:val="28"/>
          <w:szCs w:val="28"/>
        </w:rPr>
        <w:t xml:space="preserve"> чел), на общую сумму </w:t>
      </w:r>
      <w:r w:rsidR="008549CE" w:rsidRPr="008549CE">
        <w:rPr>
          <w:rFonts w:ascii="Times New Roman" w:hAnsi="Times New Roman" w:cs="Times New Roman"/>
          <w:b/>
          <w:sz w:val="28"/>
          <w:szCs w:val="28"/>
        </w:rPr>
        <w:t>338 490</w:t>
      </w:r>
      <w:r w:rsidR="008549CE" w:rsidRPr="008549CE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B48292F" w14:textId="77777777" w:rsidR="00A63E18" w:rsidRDefault="00A42419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3E18">
        <w:rPr>
          <w:rFonts w:ascii="Times New Roman" w:hAnsi="Times New Roman" w:cs="Times New Roman"/>
          <w:sz w:val="28"/>
          <w:szCs w:val="28"/>
        </w:rPr>
        <w:t>Услуги оказывались специализированной организацией, прошедшей конкурсный отбор, на основании договора, заключенного с ДТиСЗН г. Москвы.</w:t>
      </w:r>
    </w:p>
    <w:p w14:paraId="2A60C9FD" w14:textId="77777777" w:rsidR="001B4063" w:rsidRPr="001B4063" w:rsidRDefault="00A42419" w:rsidP="001B4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4063" w:rsidRPr="001B4063">
        <w:rPr>
          <w:rFonts w:ascii="Times New Roman" w:hAnsi="Times New Roman" w:cs="Times New Roman"/>
          <w:sz w:val="28"/>
          <w:szCs w:val="28"/>
        </w:rPr>
        <w:t>Одиноким, одиноко проживающим г</w:t>
      </w:r>
      <w:r w:rsidR="001B4063">
        <w:rPr>
          <w:rFonts w:ascii="Times New Roman" w:hAnsi="Times New Roman" w:cs="Times New Roman"/>
          <w:sz w:val="28"/>
          <w:szCs w:val="28"/>
        </w:rPr>
        <w:t xml:space="preserve">ражданам пожилого возраста, инвалидам </w:t>
      </w:r>
      <w:r w:rsidR="001B4063" w:rsidRPr="001B4063">
        <w:rPr>
          <w:rFonts w:ascii="Times New Roman" w:hAnsi="Times New Roman" w:cs="Times New Roman"/>
          <w:sz w:val="28"/>
          <w:szCs w:val="28"/>
        </w:rPr>
        <w:t>1-й и 2-й группы, частично или полностью утратившим способность к самообслуживанию предоставляются от Панс</w:t>
      </w:r>
      <w:r w:rsidR="000849E6">
        <w:rPr>
          <w:rFonts w:ascii="Times New Roman" w:hAnsi="Times New Roman" w:cs="Times New Roman"/>
          <w:sz w:val="28"/>
          <w:szCs w:val="28"/>
        </w:rPr>
        <w:t>ионата для ветеранов труда №1</w:t>
      </w:r>
      <w:r w:rsidR="001B4063">
        <w:rPr>
          <w:rFonts w:ascii="Times New Roman" w:hAnsi="Times New Roman" w:cs="Times New Roman"/>
          <w:sz w:val="28"/>
          <w:szCs w:val="28"/>
        </w:rPr>
        <w:t xml:space="preserve"> </w:t>
      </w:r>
      <w:r w:rsidR="000849E6">
        <w:rPr>
          <w:rFonts w:ascii="Times New Roman" w:hAnsi="Times New Roman" w:cs="Times New Roman"/>
          <w:sz w:val="28"/>
          <w:szCs w:val="28"/>
        </w:rPr>
        <w:t>«</w:t>
      </w:r>
      <w:r w:rsidR="001B4063" w:rsidRPr="001B4063">
        <w:rPr>
          <w:rFonts w:ascii="Times New Roman" w:hAnsi="Times New Roman" w:cs="Times New Roman"/>
          <w:sz w:val="28"/>
          <w:szCs w:val="28"/>
        </w:rPr>
        <w:t>тревожные кнопки</w:t>
      </w:r>
      <w:r w:rsidR="000849E6">
        <w:rPr>
          <w:rFonts w:ascii="Times New Roman" w:hAnsi="Times New Roman" w:cs="Times New Roman"/>
          <w:sz w:val="28"/>
          <w:szCs w:val="28"/>
        </w:rPr>
        <w:t>» в виде телефона</w:t>
      </w:r>
      <w:r w:rsidR="001B4063" w:rsidRPr="001B4063">
        <w:rPr>
          <w:rFonts w:ascii="Times New Roman" w:hAnsi="Times New Roman" w:cs="Times New Roman"/>
          <w:sz w:val="28"/>
          <w:szCs w:val="28"/>
        </w:rPr>
        <w:t>. В 201</w:t>
      </w:r>
      <w:r w:rsidR="0017169E">
        <w:rPr>
          <w:rFonts w:ascii="Times New Roman" w:hAnsi="Times New Roman" w:cs="Times New Roman"/>
          <w:sz w:val="28"/>
          <w:szCs w:val="28"/>
        </w:rPr>
        <w:t>9</w:t>
      </w:r>
      <w:r w:rsidR="001B4063" w:rsidRPr="001B4063">
        <w:rPr>
          <w:rFonts w:ascii="Times New Roman" w:hAnsi="Times New Roman" w:cs="Times New Roman"/>
          <w:sz w:val="28"/>
          <w:szCs w:val="28"/>
        </w:rPr>
        <w:t xml:space="preserve"> году данной услугой воспользовалось </w:t>
      </w:r>
      <w:r w:rsidR="000A4369" w:rsidRPr="000A4369">
        <w:rPr>
          <w:rFonts w:ascii="Times New Roman" w:hAnsi="Times New Roman" w:cs="Times New Roman"/>
          <w:b/>
          <w:sz w:val="28"/>
          <w:szCs w:val="28"/>
        </w:rPr>
        <w:t>74</w:t>
      </w:r>
      <w:r w:rsidR="001B4063" w:rsidRPr="001B40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4369">
        <w:rPr>
          <w:rFonts w:ascii="Times New Roman" w:hAnsi="Times New Roman" w:cs="Times New Roman"/>
          <w:sz w:val="28"/>
          <w:szCs w:val="28"/>
        </w:rPr>
        <w:t>а</w:t>
      </w:r>
      <w:r w:rsidR="001B4063" w:rsidRPr="001B4063">
        <w:rPr>
          <w:rFonts w:ascii="Times New Roman" w:hAnsi="Times New Roman" w:cs="Times New Roman"/>
          <w:sz w:val="28"/>
          <w:szCs w:val="28"/>
        </w:rPr>
        <w:t>.</w:t>
      </w:r>
    </w:p>
    <w:p w14:paraId="5E31C78C" w14:textId="0D7182C7" w:rsidR="00F44E0A" w:rsidRPr="00F44E0A" w:rsidRDefault="00A42419" w:rsidP="00F4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4E0A" w:rsidRPr="00F44E0A">
        <w:rPr>
          <w:rFonts w:ascii="Times New Roman" w:hAnsi="Times New Roman" w:cs="Times New Roman"/>
          <w:sz w:val="28"/>
          <w:szCs w:val="28"/>
        </w:rPr>
        <w:t>С целью увеличения спектра представляемых услуг учреждение оказывает платные услуги для льготных категорий граждан по льготным расценкам. Все тарифы на услуги расположены на стендах филиала. В 2019 г. было оказано платных услуг для</w:t>
      </w:r>
      <w:r w:rsidR="00F44E0A" w:rsidRPr="00F44E0A">
        <w:rPr>
          <w:rFonts w:ascii="Times New Roman" w:hAnsi="Times New Roman" w:cs="Times New Roman"/>
          <w:b/>
          <w:sz w:val="28"/>
          <w:szCs w:val="28"/>
        </w:rPr>
        <w:t xml:space="preserve"> 76</w:t>
      </w:r>
      <w:r w:rsidR="00F44E0A" w:rsidRPr="00F44E0A"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 w:rsidR="00F44E0A" w:rsidRPr="00F44E0A">
        <w:rPr>
          <w:rFonts w:ascii="Times New Roman" w:hAnsi="Times New Roman" w:cs="Times New Roman"/>
          <w:b/>
          <w:sz w:val="28"/>
          <w:szCs w:val="28"/>
        </w:rPr>
        <w:t>95,170</w:t>
      </w:r>
      <w:r w:rsidR="00F44E0A" w:rsidRPr="00F44E0A">
        <w:rPr>
          <w:rFonts w:ascii="Times New Roman" w:hAnsi="Times New Roman" w:cs="Times New Roman"/>
          <w:sz w:val="28"/>
          <w:szCs w:val="28"/>
        </w:rPr>
        <w:t xml:space="preserve"> тыс. рублей.        </w:t>
      </w:r>
    </w:p>
    <w:p w14:paraId="36C1417E" w14:textId="4A0F47B3" w:rsidR="00F44E0A" w:rsidRDefault="00F44E0A" w:rsidP="00F44E0A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  <w:t>Ч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ерез Пункт проката и выдачи технических средств реабилитации абсорбирующем бельем было обеспечен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 </w:t>
      </w:r>
      <w:r w:rsidRPr="000246C5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812 </w:t>
      </w:r>
      <w:r w:rsidRPr="000246C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жителей</w:t>
      </w:r>
      <w:r w:rsidRPr="000246C5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Останкинского и Алексеевского районов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Pr="000246C5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256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 получили технические средства реабилитации (444 единицы), за оформлением компенсации за самостоятельно приобретенные технические средства реабилитации обратилось </w:t>
      </w:r>
      <w:r w:rsidRPr="000246C5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429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человек, общая сумма компенсационных выплат составила </w:t>
      </w:r>
      <w:r w:rsidRPr="000246C5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22 894 269 руб. 30коп.,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направлениями на получение/изготовление </w:t>
      </w:r>
      <w:proofErr w:type="spellStart"/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протезно</w:t>
      </w:r>
      <w:proofErr w:type="spellEnd"/>
      <w:r w:rsidR="000246C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–</w:t>
      </w:r>
      <w:r w:rsidR="000246C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ортопедических изделий были обеспечены </w:t>
      </w:r>
      <w:r w:rsidRPr="000246C5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225 человек (904 изделия)</w:t>
      </w:r>
      <w:r w:rsidR="000246C5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.</w:t>
      </w:r>
    </w:p>
    <w:p w14:paraId="2EFA4D60" w14:textId="77777777"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тделение социальной реабилитации инвалидов, в соответствии с государственным заданием предоставило услуги по комплексной реабилитации </w:t>
      </w:r>
      <w:r w:rsidRPr="006A0855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425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гражданам. Отделение обслуживает население Останкинского и Алексеевского районов.  Зачисление граждан на курс «комплексная реабилитация лиц с ограничением жизнедеятельности в нестационарной форме» оформляется приказом на 1 календарный месяц. С целью достижения максимальной эффективности реабилитации граждан в течение календарного года возможно неоднократное проведение курса в соответствии с заключением реабилитационной комиссии на основании реабилитационного прогноза. </w:t>
      </w:r>
    </w:p>
    <w:p w14:paraId="5377241B" w14:textId="4825DB67"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На базе отделения успешно ведут свою работу 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школ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ы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 клуб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ы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основная деятельность которых направлена 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на всестороннюю помощь в восстановлении физического и психологического здоровья.</w:t>
      </w:r>
    </w:p>
    <w:p w14:paraId="1CB0FD8C" w14:textId="4A8679B3"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- 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Школа здоровья – включает в себя занятия </w:t>
      </w:r>
      <w:proofErr w:type="gramStart"/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по </w:t>
      </w:r>
      <w:r w:rsidR="003C53F8"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оздоровительн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ой</w:t>
      </w:r>
      <w:r w:rsidR="003C53F8"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гимнастик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</w:t>
      </w:r>
      <w:proofErr w:type="gramEnd"/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</w:t>
      </w:r>
      <w:r w:rsidR="003C53F8"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занятия на тренажерах,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3C53F8"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лекции о здоровом образе жизни, </w:t>
      </w:r>
      <w:r w:rsidR="003C53F8"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>здоровом питании.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Все занятия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проходят под руководством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специалист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 реабилитационной работе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.</w:t>
      </w:r>
    </w:p>
    <w:p w14:paraId="4CFBA040" w14:textId="1950F182"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-  Школа «Русского жестового языка»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которая работает уже 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более 10 лет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на базе филиала «Останкинский»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, занятия в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ведет специалист по социальной работе, владеющий русским жестовым языком (РЖЯ), занятия посещают инвалиды по слуху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жители СВАО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в т.ч. инвалиды потерявшие слух во взрослом возрасте.</w:t>
      </w:r>
    </w:p>
    <w:p w14:paraId="6C3FA086" w14:textId="2172398C"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- Клуб молодых инвалидов «Парадиз»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заседания клуба проходят 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каждый 2-й и 4-й четверг месяца. </w:t>
      </w:r>
      <w:r w:rsid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Члены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клуба проводят совместные мероприятия, участвуют в конференциях, «круглых столах», семинарах, выставках, фестивалях, соревнованиях и иных мероприятиях. </w:t>
      </w:r>
    </w:p>
    <w:p w14:paraId="5FFE1662" w14:textId="0AFEA27A"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- Клуб общения «Мы вместе»</w:t>
      </w:r>
      <w:r w:rsidR="00367D7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который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посещают инвалиды по слуху, проводят совместные мероприятия, участвуют в шашечных и шахматных турнирах, вместе посещают музеи и выставки. 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За 2019 год занятия посетили 231 человек. </w:t>
      </w:r>
    </w:p>
    <w:p w14:paraId="6E2292D1" w14:textId="5B1521B3" w:rsidR="000849E6" w:rsidRPr="000849E6" w:rsidRDefault="00367D72" w:rsidP="00F44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 2018 года в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ГБУ ТЦСО «Алексеевский» </w:t>
      </w:r>
      <w:r w:rsid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филиале «Останкинский»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открыт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отдел социальных коммуникаций и активного долголетия, где успешно реализуется проект «Московское долголетие»,</w:t>
      </w:r>
      <w:r w:rsidR="000849E6" w:rsidRPr="000849E6">
        <w:rPr>
          <w:rFonts w:ascii="Times New Roman" w:eastAsia="Times New Roman CYR" w:hAnsi="Times New Roman" w:cs="Times New Roman"/>
          <w:b/>
          <w:i/>
          <w:sz w:val="28"/>
          <w:szCs w:val="28"/>
          <w:lang w:eastAsia="en-US" w:bidi="en-US"/>
        </w:rPr>
        <w:t xml:space="preserve"> </w:t>
      </w:r>
      <w:r w:rsidR="000849E6" w:rsidRPr="000849E6">
        <w:rPr>
          <w:rFonts w:ascii="Times New Roman" w:hAnsi="Times New Roman" w:cs="Times New Roman"/>
          <w:sz w:val="28"/>
          <w:szCs w:val="28"/>
        </w:rPr>
        <w:t xml:space="preserve">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</w:p>
    <w:p w14:paraId="3F67517D" w14:textId="27C4EC8F" w:rsidR="000849E6" w:rsidRPr="000849E6" w:rsidRDefault="000849E6" w:rsidP="000849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направлений </w:t>
      </w:r>
      <w:r w:rsidR="00367D72">
        <w:rPr>
          <w:rFonts w:ascii="Times New Roman" w:eastAsia="Times New Roman" w:hAnsi="Times New Roman" w:cs="Times New Roman"/>
          <w:sz w:val="28"/>
          <w:szCs w:val="28"/>
        </w:rPr>
        <w:t xml:space="preserve">проекта «Московское долголетие»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не имеют противопоказаний для занятий и не требует предварительной подготовки. Занятия рассчитаны на длительный срок и регулярное посещение (один или два раза в неделю) и проводятся в группах от 15-ти человек. Это дает участникам новые возможности для расширения круга знакомств и общения. Все занятия проводятся бесплатно.</w:t>
      </w:r>
    </w:p>
    <w:p w14:paraId="79AE0219" w14:textId="77777777" w:rsidR="000849E6" w:rsidRPr="000849E6" w:rsidRDefault="000849E6" w:rsidP="000849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        Стать участником проекта могут москвичи старшего поколения, т.е. достигшие пенсионного возраста, стремящиеся вести активный, здоровый образ жизни и получать от этого удовольствие.  </w:t>
      </w:r>
    </w:p>
    <w:p w14:paraId="6850BD57" w14:textId="339AF095" w:rsidR="000849E6" w:rsidRPr="000849E6" w:rsidRDefault="000849E6" w:rsidP="00713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        Для того,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</w:t>
      </w:r>
      <w:r w:rsidR="007135A1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</w:t>
      </w:r>
      <w:r w:rsidR="007135A1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на портале мэра г. Москвы </w:t>
      </w:r>
      <w:proofErr w:type="spellStart"/>
      <w:r w:rsidRPr="000849E6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proofErr w:type="spellEnd"/>
      <w:r w:rsidRPr="000849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849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4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7CA671" w14:textId="13204D38" w:rsidR="000849E6" w:rsidRPr="00B46FFA" w:rsidRDefault="007135A1" w:rsidP="00B46FFA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2019 году в 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реализации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проект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«Московское долголетие» 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участвовало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0849E6" w:rsidRPr="000849E6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1</w:t>
      </w:r>
      <w:r w:rsidR="00071EC2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9</w:t>
      </w:r>
      <w:r w:rsidR="000849E6" w:rsidRPr="000849E6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</w:t>
      </w:r>
      <w:r w:rsid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организаци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й – поставщиков,</w:t>
      </w:r>
      <w:r w:rsid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среди которых все школы </w:t>
      </w:r>
      <w:r w:rsid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Останкинского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района, спортивно-досуговый центр «</w:t>
      </w:r>
      <w:r w:rsid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Останкино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», ООО «</w:t>
      </w:r>
      <w:r w:rsid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Точка опоры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», </w:t>
      </w:r>
      <w:r w:rsidR="009F597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ГБУ ЦБС Библиотека – медиацентр №67 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</w:t>
      </w:r>
      <w:r w:rsidR="009F597C" w:rsidRPr="009F597C">
        <w:t xml:space="preserve"> </w:t>
      </w:r>
      <w:r w:rsidR="009F597C" w:rsidRPr="009F597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ГБУЗ Московский городской центр </w:t>
      </w:r>
      <w:r w:rsidR="009F597C" w:rsidRPr="009F597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>реабилитации больных со спинномозговой травмой и последствиями детского церебрального паралича</w:t>
      </w:r>
      <w:r w:rsidR="009F597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(Центр Дикуля),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F71AED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Школа телевидения «Останкино», 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что позволило гражданам пожилого возраста получать услуги в рамках проекта по выбранным активностям в шаговой доступности от дома.</w:t>
      </w:r>
    </w:p>
    <w:p w14:paraId="03CE8485" w14:textId="0B287729" w:rsidR="000849E6" w:rsidRPr="000849E6" w:rsidRDefault="000849E6" w:rsidP="00F01380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Всего за 2019 г. бесплатные занятия посетили </w:t>
      </w:r>
      <w:r w:rsidR="00071EC2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1691</w:t>
      </w:r>
      <w:r w:rsidRPr="000849E6">
        <w:rPr>
          <w:rFonts w:ascii="Times New Roman" w:eastAsia="Times New Roman CYR" w:hAnsi="Times New Roman" w:cs="Times New Roman"/>
          <w:b/>
          <w:color w:val="FF0000"/>
          <w:sz w:val="28"/>
          <w:szCs w:val="28"/>
          <w:lang w:eastAsia="en-US" w:bidi="en-US"/>
        </w:rPr>
        <w:t xml:space="preserve"> 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уникальных участников проекта. Граждане с удовольствием посещают, как физические активности (пилатес, йога, </w:t>
      </w:r>
      <w:proofErr w:type="spellStart"/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цигун</w:t>
      </w:r>
      <w:proofErr w:type="spellEnd"/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скандинавская ходьба), так и образовательные - английский язык, информационные технологии, не забывая при этом позаниматься танцами и художественно-прикладным творчеством.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настоящее время действуют </w:t>
      </w:r>
      <w:r w:rsidR="00071EC2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92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групп</w:t>
      </w:r>
      <w:r w:rsidR="00071EC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ы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 раз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личным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направлениям.</w:t>
      </w:r>
    </w:p>
    <w:p w14:paraId="400F2CB3" w14:textId="270BC78D" w:rsidR="000849E6" w:rsidRPr="000849E6" w:rsidRDefault="000849E6" w:rsidP="00F01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       Большим спросом пользуются экскурсионные поездки на «Добром автобусе».</w:t>
      </w:r>
      <w:r w:rsidRPr="000849E6">
        <w:rPr>
          <w:rFonts w:ascii="Arial" w:eastAsia="Times New Roman" w:hAnsi="Arial" w:cs="Arial"/>
          <w:sz w:val="23"/>
          <w:szCs w:val="23"/>
        </w:rPr>
        <w:t xml:space="preserve">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49E6">
        <w:rPr>
          <w:rFonts w:ascii="Times New Roman" w:eastAsia="Times New Roman" w:hAnsi="Times New Roman" w:cs="Times New Roman"/>
          <w:bCs/>
          <w:sz w:val="28"/>
          <w:szCs w:val="28"/>
        </w:rPr>
        <w:t>Добрый автобус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» – это уникальный проект, реализуемый при поддержке Правительства Москвы, целью которого является поддержка граждан пенсионного возраста, повышение их мобильности и социальной активности, приобщение к культурной жизни столицы.</w:t>
      </w:r>
      <w:r w:rsidR="00F01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Группы пенсионеров по 50 человек на современном комфортабельном автобусе совершают экскурсионно-ознакомительные поездки по Москве, знакомясь с музеями, памятниками истории и архитектуры, храмами и монастырями, а также другими достопримечательностями любимого города. </w:t>
      </w:r>
    </w:p>
    <w:p w14:paraId="2132B349" w14:textId="5F5A8697" w:rsid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color w:val="FF0000"/>
          <w:sz w:val="28"/>
          <w:szCs w:val="28"/>
          <w:lang w:eastAsia="en-US" w:bidi="en-US"/>
        </w:rPr>
      </w:pP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Помимо занятий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.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участники проекта принимают участие в культурно-досуговых мероприятиях не только на территории района и округа, но также активно проявляют себя и 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на 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мероприятиях городского уровня</w:t>
      </w:r>
      <w:r w:rsidRPr="000849E6">
        <w:rPr>
          <w:rFonts w:ascii="Times New Roman" w:eastAsia="Times New Roman CYR" w:hAnsi="Times New Roman" w:cs="Times New Roman"/>
          <w:color w:val="FF0000"/>
          <w:sz w:val="28"/>
          <w:szCs w:val="28"/>
          <w:lang w:eastAsia="en-US" w:bidi="en-US"/>
        </w:rPr>
        <w:t xml:space="preserve">. </w:t>
      </w:r>
    </w:p>
    <w:p w14:paraId="3114AC58" w14:textId="685EA3E0" w:rsidR="009F597C" w:rsidRPr="000C32F4" w:rsidRDefault="00F71AED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Хор Останкинского района «Родные напевы» стал лауреатом 2 степени в фестивале хорового пения «Орфей»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;</w:t>
      </w:r>
      <w:r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0918B9"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Жители Останкинского района</w:t>
      </w:r>
      <w:r w:rsidR="000C32F4"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увлекающиеся рисованием в рамках проекта,</w:t>
      </w:r>
      <w:r w:rsidR="000918B9"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приняли участие в масс</w:t>
      </w:r>
      <w:r w:rsidR="000C32F4"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овом пленэре, в парке Зарядье, а наши спортсмены приняли участие в установлении мирового рекорда «</w:t>
      </w:r>
      <w:r w:rsid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Са</w:t>
      </w:r>
      <w:r w:rsidR="000C32F4"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мый массовый флешмоб «</w:t>
      </w:r>
      <w:r w:rsidR="000C32F4" w:rsidRPr="000C32F4">
        <w:rPr>
          <w:rFonts w:ascii="Times New Roman" w:eastAsia="Times New Roman CYR" w:hAnsi="Times New Roman" w:cs="Times New Roman"/>
          <w:sz w:val="28"/>
          <w:szCs w:val="28"/>
          <w:lang w:val="en-US" w:eastAsia="en-US" w:bidi="en-US"/>
        </w:rPr>
        <w:t>ZUMBA</w:t>
      </w:r>
      <w:r w:rsidR="000C32F4"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0C32F4" w:rsidRPr="000C32F4">
        <w:rPr>
          <w:rFonts w:ascii="Times New Roman" w:eastAsia="Times New Roman CYR" w:hAnsi="Times New Roman" w:cs="Times New Roman"/>
          <w:sz w:val="28"/>
          <w:szCs w:val="28"/>
          <w:lang w:val="en-US" w:eastAsia="en-US" w:bidi="en-US"/>
        </w:rPr>
        <w:t>GOLD</w:t>
      </w:r>
      <w:r w:rsidR="000C32F4"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@ среди участников старшего поколения» </w:t>
      </w:r>
      <w:r w:rsidR="000918B9"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Более двухсот мероприятий за 2019 год посетили активные участники проекта</w:t>
      </w:r>
    </w:p>
    <w:p w14:paraId="012487FC" w14:textId="77777777" w:rsidR="000849E6" w:rsidRPr="000849E6" w:rsidRDefault="000849E6" w:rsidP="00084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       В целом, государственное задание и иные задачи, возложенные на Центр социального обслуживания «Алексеевский»</w:t>
      </w:r>
      <w:r w:rsidR="00071EC2">
        <w:rPr>
          <w:rFonts w:ascii="Times New Roman" w:eastAsia="Times New Roman" w:hAnsi="Times New Roman" w:cs="Times New Roman"/>
          <w:sz w:val="28"/>
          <w:szCs w:val="28"/>
        </w:rPr>
        <w:t xml:space="preserve"> филиал «Останкинский»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, в 2019 году выполнены в полном объеме. </w:t>
      </w:r>
    </w:p>
    <w:p w14:paraId="7181841E" w14:textId="77777777" w:rsidR="000849E6" w:rsidRPr="000849E6" w:rsidRDefault="000849E6" w:rsidP="000849E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В 2020 г. перед учреждениями социальной защиты населения стоят большие задачи по улучшению качества предоставления социальных услуг и реализации программы «Московское долголетие».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  <w:t xml:space="preserve"> </w:t>
      </w:r>
    </w:p>
    <w:p w14:paraId="10B66E3C" w14:textId="77777777"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41AFB210" w14:textId="77777777"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bookmarkStart w:id="0" w:name="_GoBack"/>
      <w:bookmarkEnd w:id="0"/>
    </w:p>
    <w:p w14:paraId="0C4EE77B" w14:textId="77777777"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eastAsia="Times New Roman CYR" w:hAnsi="Times New Roman CYR" w:cs="Times New Roman CYR"/>
          <w:b/>
          <w:i/>
          <w:sz w:val="24"/>
          <w:szCs w:val="24"/>
          <w:lang w:eastAsia="en-US" w:bidi="en-US"/>
        </w:rPr>
      </w:pPr>
      <w:r w:rsidRPr="000849E6">
        <w:rPr>
          <w:rFonts w:ascii="Times New Roman" w:eastAsia="Times New Roman CYR" w:hAnsi="Times New Roman" w:cs="Times New Roman"/>
          <w:b/>
          <w:i/>
          <w:sz w:val="28"/>
          <w:szCs w:val="28"/>
          <w:lang w:eastAsia="en-US" w:bidi="en-US"/>
        </w:rPr>
        <w:t>Спасибо за внимание!</w:t>
      </w:r>
    </w:p>
    <w:p w14:paraId="4A132117" w14:textId="77777777" w:rsidR="00B16563" w:rsidRDefault="00B16563" w:rsidP="00E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E94D2A" w14:textId="77777777" w:rsidR="00A63E18" w:rsidRPr="002F6AE2" w:rsidRDefault="00A63E18" w:rsidP="00A63E18">
      <w:pPr>
        <w:rPr>
          <w:rFonts w:ascii="Times New Roman CYR" w:hAnsi="Times New Roman CYR" w:cs="Times New Roman CYR"/>
          <w:sz w:val="24"/>
          <w:szCs w:val="24"/>
        </w:rPr>
      </w:pPr>
    </w:p>
    <w:sectPr w:rsidR="00A63E18" w:rsidRPr="002F6AE2" w:rsidSect="0063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E7D"/>
    <w:multiLevelType w:val="multilevel"/>
    <w:tmpl w:val="6BF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D269B"/>
    <w:multiLevelType w:val="multilevel"/>
    <w:tmpl w:val="68A0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E3201"/>
    <w:multiLevelType w:val="multilevel"/>
    <w:tmpl w:val="3C2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18"/>
    <w:rsid w:val="000029F0"/>
    <w:rsid w:val="00013EA4"/>
    <w:rsid w:val="000246C5"/>
    <w:rsid w:val="000275DC"/>
    <w:rsid w:val="00052E22"/>
    <w:rsid w:val="00054F4E"/>
    <w:rsid w:val="00055E39"/>
    <w:rsid w:val="0006590C"/>
    <w:rsid w:val="00071EC2"/>
    <w:rsid w:val="00074A6A"/>
    <w:rsid w:val="000849E6"/>
    <w:rsid w:val="000918B9"/>
    <w:rsid w:val="000A4369"/>
    <w:rsid w:val="000C32F4"/>
    <w:rsid w:val="000D02AF"/>
    <w:rsid w:val="000D054D"/>
    <w:rsid w:val="000E64A8"/>
    <w:rsid w:val="0013775B"/>
    <w:rsid w:val="001569EC"/>
    <w:rsid w:val="00166EF5"/>
    <w:rsid w:val="0017169E"/>
    <w:rsid w:val="001B4063"/>
    <w:rsid w:val="001C17F9"/>
    <w:rsid w:val="002327ED"/>
    <w:rsid w:val="00253F96"/>
    <w:rsid w:val="002B3A7C"/>
    <w:rsid w:val="002B769D"/>
    <w:rsid w:val="002C7D0B"/>
    <w:rsid w:val="002E15CE"/>
    <w:rsid w:val="002F6AE2"/>
    <w:rsid w:val="003127A7"/>
    <w:rsid w:val="003267B1"/>
    <w:rsid w:val="00355065"/>
    <w:rsid w:val="00357D10"/>
    <w:rsid w:val="00367D72"/>
    <w:rsid w:val="00371626"/>
    <w:rsid w:val="00394455"/>
    <w:rsid w:val="003A6AB6"/>
    <w:rsid w:val="003C2157"/>
    <w:rsid w:val="003C53F8"/>
    <w:rsid w:val="003D007D"/>
    <w:rsid w:val="004130A1"/>
    <w:rsid w:val="00416390"/>
    <w:rsid w:val="00490249"/>
    <w:rsid w:val="004A2566"/>
    <w:rsid w:val="004A33B0"/>
    <w:rsid w:val="004B2382"/>
    <w:rsid w:val="004B40BC"/>
    <w:rsid w:val="004C4DE4"/>
    <w:rsid w:val="004E2560"/>
    <w:rsid w:val="00522AEC"/>
    <w:rsid w:val="00524587"/>
    <w:rsid w:val="00524E59"/>
    <w:rsid w:val="00584705"/>
    <w:rsid w:val="005F04F4"/>
    <w:rsid w:val="00602CD1"/>
    <w:rsid w:val="00604583"/>
    <w:rsid w:val="00637A45"/>
    <w:rsid w:val="006A0855"/>
    <w:rsid w:val="006F6AE2"/>
    <w:rsid w:val="007135A1"/>
    <w:rsid w:val="00745788"/>
    <w:rsid w:val="00766686"/>
    <w:rsid w:val="00792D79"/>
    <w:rsid w:val="007A71CD"/>
    <w:rsid w:val="007D0000"/>
    <w:rsid w:val="00815C18"/>
    <w:rsid w:val="008549CE"/>
    <w:rsid w:val="00891919"/>
    <w:rsid w:val="008A3552"/>
    <w:rsid w:val="008B3E2A"/>
    <w:rsid w:val="008F37B7"/>
    <w:rsid w:val="00906350"/>
    <w:rsid w:val="00930347"/>
    <w:rsid w:val="00953136"/>
    <w:rsid w:val="00981F2C"/>
    <w:rsid w:val="00997942"/>
    <w:rsid w:val="009C00A7"/>
    <w:rsid w:val="009F597C"/>
    <w:rsid w:val="00A40205"/>
    <w:rsid w:val="00A42419"/>
    <w:rsid w:val="00A45F3F"/>
    <w:rsid w:val="00A60A26"/>
    <w:rsid w:val="00A63E18"/>
    <w:rsid w:val="00AB2892"/>
    <w:rsid w:val="00B045E3"/>
    <w:rsid w:val="00B16563"/>
    <w:rsid w:val="00B31662"/>
    <w:rsid w:val="00B33A5D"/>
    <w:rsid w:val="00B46FFA"/>
    <w:rsid w:val="00BC1DCF"/>
    <w:rsid w:val="00BE0543"/>
    <w:rsid w:val="00BE1567"/>
    <w:rsid w:val="00BE72C3"/>
    <w:rsid w:val="00C0115F"/>
    <w:rsid w:val="00C0377A"/>
    <w:rsid w:val="00C8494F"/>
    <w:rsid w:val="00CA4C66"/>
    <w:rsid w:val="00CA7437"/>
    <w:rsid w:val="00CE2202"/>
    <w:rsid w:val="00CF093D"/>
    <w:rsid w:val="00CF2144"/>
    <w:rsid w:val="00CF3A82"/>
    <w:rsid w:val="00D41935"/>
    <w:rsid w:val="00D45479"/>
    <w:rsid w:val="00D46AD2"/>
    <w:rsid w:val="00D47B19"/>
    <w:rsid w:val="00D6685C"/>
    <w:rsid w:val="00D76820"/>
    <w:rsid w:val="00D90B5B"/>
    <w:rsid w:val="00DC1327"/>
    <w:rsid w:val="00E07746"/>
    <w:rsid w:val="00E77C20"/>
    <w:rsid w:val="00EA60E3"/>
    <w:rsid w:val="00EC7B65"/>
    <w:rsid w:val="00ED1154"/>
    <w:rsid w:val="00ED4332"/>
    <w:rsid w:val="00EF5FC6"/>
    <w:rsid w:val="00F01380"/>
    <w:rsid w:val="00F1371B"/>
    <w:rsid w:val="00F36DC5"/>
    <w:rsid w:val="00F44255"/>
    <w:rsid w:val="00F44E0A"/>
    <w:rsid w:val="00F623B4"/>
    <w:rsid w:val="00F67077"/>
    <w:rsid w:val="00F71AED"/>
    <w:rsid w:val="00F82DF6"/>
    <w:rsid w:val="00FC1BD9"/>
    <w:rsid w:val="00FC4CE5"/>
    <w:rsid w:val="00FC4EA1"/>
    <w:rsid w:val="00FD1964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DB56"/>
  <w15:docId w15:val="{E4899D45-3AF8-4BEE-BA7D-2799EF0F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DA06-275A-4EB4-B418-F496E9C1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U_LUK</cp:lastModifiedBy>
  <cp:revision>3</cp:revision>
  <cp:lastPrinted>2020-01-21T13:13:00Z</cp:lastPrinted>
  <dcterms:created xsi:type="dcterms:W3CDTF">2020-02-04T11:43:00Z</dcterms:created>
  <dcterms:modified xsi:type="dcterms:W3CDTF">2020-02-04T15:59:00Z</dcterms:modified>
</cp:coreProperties>
</file>