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sz w:val="32"/>
          <w:szCs w:val="32"/>
        </w:rPr>
      </w:pP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sz w:val="32"/>
          <w:szCs w:val="32"/>
        </w:rPr>
      </w:pP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</w:pP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</w:pP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</w:pP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 w:rsidRPr="006F6222">
        <w:rPr>
          <w:b/>
          <w:sz w:val="96"/>
          <w:szCs w:val="96"/>
        </w:rPr>
        <w:t>ОТЧЕТ</w:t>
      </w: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6F6222">
        <w:rPr>
          <w:b/>
          <w:sz w:val="72"/>
          <w:szCs w:val="72"/>
        </w:rPr>
        <w:t xml:space="preserve">главы управы </w:t>
      </w:r>
      <w:proofErr w:type="gramStart"/>
      <w:r w:rsidRPr="006F6222">
        <w:rPr>
          <w:b/>
          <w:sz w:val="72"/>
          <w:szCs w:val="72"/>
        </w:rPr>
        <w:t>Останкинского</w:t>
      </w:r>
      <w:proofErr w:type="gramEnd"/>
      <w:r w:rsidRPr="006F6222">
        <w:rPr>
          <w:b/>
          <w:sz w:val="72"/>
          <w:szCs w:val="72"/>
        </w:rPr>
        <w:t xml:space="preserve"> района </w:t>
      </w: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6F6222">
        <w:rPr>
          <w:b/>
          <w:sz w:val="72"/>
          <w:szCs w:val="72"/>
        </w:rPr>
        <w:t>города Москвы</w:t>
      </w: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6F6222">
        <w:rPr>
          <w:b/>
          <w:sz w:val="72"/>
          <w:szCs w:val="72"/>
        </w:rPr>
        <w:t xml:space="preserve">о результатах деятельности управы Останкинского района города Москвы </w:t>
      </w: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6F6222">
        <w:rPr>
          <w:b/>
          <w:sz w:val="72"/>
          <w:szCs w:val="72"/>
        </w:rPr>
        <w:t xml:space="preserve">в </w:t>
      </w:r>
      <w:r w:rsidR="00D66F70">
        <w:rPr>
          <w:b/>
          <w:sz w:val="72"/>
          <w:szCs w:val="72"/>
        </w:rPr>
        <w:t>2016</w:t>
      </w:r>
      <w:r w:rsidRPr="006F6222">
        <w:rPr>
          <w:b/>
          <w:sz w:val="72"/>
          <w:szCs w:val="72"/>
        </w:rPr>
        <w:t xml:space="preserve"> году </w:t>
      </w:r>
    </w:p>
    <w:p w:rsidR="00F57245" w:rsidRPr="006F6222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</w:p>
    <w:p w:rsidR="00F57245" w:rsidRPr="006F6222" w:rsidRDefault="00F57245" w:rsidP="00A7163E">
      <w:pPr>
        <w:spacing w:before="100" w:beforeAutospacing="1" w:after="100" w:afterAutospacing="1" w:line="300" w:lineRule="auto"/>
        <w:ind w:firstLine="709"/>
        <w:jc w:val="center"/>
        <w:rPr>
          <w:b/>
          <w:sz w:val="32"/>
          <w:szCs w:val="32"/>
        </w:rPr>
      </w:pPr>
    </w:p>
    <w:p w:rsidR="00A149D3" w:rsidRPr="00A149D3" w:rsidRDefault="00A149D3" w:rsidP="00A149D3">
      <w:pPr>
        <w:spacing w:before="100" w:beforeAutospacing="1" w:after="100" w:afterAutospacing="1" w:line="300" w:lineRule="auto"/>
        <w:ind w:firstLine="709"/>
        <w:jc w:val="center"/>
        <w:rPr>
          <w:rFonts w:eastAsia="Calibri"/>
          <w:b/>
          <w:sz w:val="32"/>
          <w:szCs w:val="32"/>
        </w:rPr>
      </w:pPr>
      <w:r w:rsidRPr="00A149D3">
        <w:rPr>
          <w:rFonts w:eastAsia="Calibri"/>
          <w:b/>
          <w:sz w:val="32"/>
          <w:szCs w:val="32"/>
        </w:rPr>
        <w:lastRenderedPageBreak/>
        <w:t>Отчет о результатах деятельности управы Останкинского района города Москвы в 2016 году</w:t>
      </w:r>
    </w:p>
    <w:p w:rsidR="00A149D3" w:rsidRPr="00A149D3" w:rsidRDefault="00A149D3" w:rsidP="00214795">
      <w:pPr>
        <w:spacing w:before="100" w:beforeAutospacing="1" w:after="100" w:afterAutospacing="1" w:line="300" w:lineRule="auto"/>
        <w:ind w:left="-567" w:firstLine="567"/>
        <w:jc w:val="both"/>
        <w:rPr>
          <w:rFonts w:eastAsia="Calibri"/>
        </w:rPr>
      </w:pPr>
      <w:r w:rsidRPr="00A149D3">
        <w:rPr>
          <w:rFonts w:eastAsia="Calibri"/>
        </w:rPr>
        <w:t>В соответствии с Постановлением Правительства Москвы от 10.09.2012 № 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разрешите представить вашему вниманию доклад о результатах деятельности управы района в 2016 году.</w:t>
      </w:r>
    </w:p>
    <w:p w:rsidR="00A149D3" w:rsidRPr="00A149D3" w:rsidRDefault="00A149D3" w:rsidP="00214795">
      <w:pPr>
        <w:spacing w:before="100" w:beforeAutospacing="1" w:after="100" w:afterAutospacing="1" w:line="300" w:lineRule="auto"/>
        <w:ind w:left="-567" w:firstLine="567"/>
        <w:jc w:val="both"/>
        <w:rPr>
          <w:rFonts w:eastAsia="Calibri"/>
        </w:rPr>
      </w:pPr>
      <w:r w:rsidRPr="00A149D3">
        <w:rPr>
          <w:rFonts w:eastAsia="Calibri"/>
        </w:rPr>
        <w:t>Говоря сегодня об основных результатах деятельности управы Останкинского района города Москвы в 2016 году, необходимо сказать следующее:</w:t>
      </w:r>
    </w:p>
    <w:p w:rsidR="00214795" w:rsidRDefault="00A149D3" w:rsidP="00214795">
      <w:pPr>
        <w:jc w:val="center"/>
        <w:rPr>
          <w:rFonts w:eastAsia="Calibri"/>
          <w:b/>
        </w:rPr>
      </w:pPr>
      <w:r w:rsidRPr="00A149D3">
        <w:rPr>
          <w:rFonts w:eastAsia="Calibri"/>
          <w:b/>
        </w:rPr>
        <w:t>В сфере благоустройства и жилищно-коммунального хозяйства, праздн</w:t>
      </w:r>
      <w:r w:rsidR="00214795">
        <w:rPr>
          <w:rFonts w:eastAsia="Calibri"/>
          <w:b/>
        </w:rPr>
        <w:t>ичного оформления</w:t>
      </w:r>
    </w:p>
    <w:p w:rsidR="00A149D3" w:rsidRPr="00A149D3" w:rsidRDefault="00A149D3" w:rsidP="00214795">
      <w:pPr>
        <w:jc w:val="center"/>
        <w:rPr>
          <w:rFonts w:eastAsia="Calibri"/>
          <w:b/>
        </w:rPr>
      </w:pPr>
      <w:r w:rsidRPr="00A149D3">
        <w:rPr>
          <w:rFonts w:eastAsia="Calibri"/>
          <w:b/>
        </w:rPr>
        <w:t xml:space="preserve"> </w:t>
      </w:r>
    </w:p>
    <w:p w:rsidR="00A149D3" w:rsidRPr="00A149D3" w:rsidRDefault="00A149D3" w:rsidP="00A149D3">
      <w:pPr>
        <w:ind w:firstLine="720"/>
        <w:jc w:val="center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Благоустройство дворовых территорий</w:t>
      </w:r>
    </w:p>
    <w:p w:rsidR="00A149D3" w:rsidRPr="00A149D3" w:rsidRDefault="00A149D3" w:rsidP="00A149D3">
      <w:pPr>
        <w:ind w:firstLine="720"/>
        <w:jc w:val="center"/>
        <w:rPr>
          <w:rFonts w:eastAsia="Calibri"/>
          <w:b/>
          <w:color w:val="000000"/>
        </w:rPr>
      </w:pPr>
    </w:p>
    <w:p w:rsidR="00A149D3" w:rsidRPr="00A149D3" w:rsidRDefault="00A149D3" w:rsidP="00214795">
      <w:pPr>
        <w:ind w:left="-567" w:firstLine="708"/>
        <w:jc w:val="both"/>
        <w:rPr>
          <w:rFonts w:eastAsia="Calibri"/>
        </w:rPr>
      </w:pPr>
      <w:r w:rsidRPr="00A149D3">
        <w:rPr>
          <w:rFonts w:eastAsia="Calibri"/>
        </w:rPr>
        <w:t>Программа развития Останкинского района строилась на следующих источниках финансирования:</w:t>
      </w:r>
    </w:p>
    <w:p w:rsidR="00A149D3" w:rsidRPr="00A149D3" w:rsidRDefault="00A149D3" w:rsidP="00304C70">
      <w:pPr>
        <w:numPr>
          <w:ilvl w:val="0"/>
          <w:numId w:val="46"/>
        </w:numPr>
        <w:ind w:left="-567" w:firstLine="708"/>
        <w:jc w:val="both"/>
        <w:rPr>
          <w:rFonts w:eastAsia="Calibri"/>
        </w:rPr>
      </w:pPr>
      <w:r w:rsidRPr="00A149D3">
        <w:rPr>
          <w:rFonts w:eastAsia="Times New Roman"/>
          <w:color w:val="000000"/>
          <w:lang w:eastAsia="ru-RU"/>
        </w:rPr>
        <w:t>остаток средств, выделенных по программе стимулирования управ районов за 2015 год (5 531 798,85 руб.);</w:t>
      </w:r>
    </w:p>
    <w:p w:rsidR="00A149D3" w:rsidRPr="00A149D3" w:rsidRDefault="00A149D3" w:rsidP="00304C70">
      <w:pPr>
        <w:numPr>
          <w:ilvl w:val="0"/>
          <w:numId w:val="46"/>
        </w:numPr>
        <w:ind w:left="-567" w:firstLine="708"/>
        <w:jc w:val="both"/>
        <w:rPr>
          <w:rFonts w:eastAsia="Calibri"/>
        </w:rPr>
      </w:pPr>
      <w:r w:rsidRPr="00A149D3">
        <w:rPr>
          <w:rFonts w:eastAsia="Calibri"/>
          <w:color w:val="000000"/>
        </w:rPr>
        <w:t>средства стимулирования управ районов за 2016 год (</w:t>
      </w:r>
      <w:r w:rsidR="005305AD">
        <w:rPr>
          <w:rFonts w:eastAsia="Calibri"/>
          <w:color w:val="000000"/>
        </w:rPr>
        <w:t>31 886 804,11 руб.)</w:t>
      </w:r>
      <w:r w:rsidR="00214795">
        <w:rPr>
          <w:rFonts w:eastAsia="Calibri"/>
          <w:color w:val="000000"/>
        </w:rPr>
        <w:t>;</w:t>
      </w:r>
    </w:p>
    <w:p w:rsidR="00A149D3" w:rsidRPr="00A149D3" w:rsidRDefault="00A149D3" w:rsidP="00304C70">
      <w:pPr>
        <w:numPr>
          <w:ilvl w:val="0"/>
          <w:numId w:val="46"/>
        </w:numPr>
        <w:ind w:left="-567" w:firstLine="708"/>
        <w:jc w:val="both"/>
        <w:rPr>
          <w:rFonts w:eastAsia="Calibri"/>
        </w:rPr>
      </w:pPr>
      <w:r w:rsidRPr="00A149D3">
        <w:rPr>
          <w:rFonts w:eastAsia="Calibri"/>
          <w:color w:val="000000"/>
        </w:rPr>
        <w:t>средства социально-экономического развития района</w:t>
      </w:r>
      <w:r w:rsidR="005305AD">
        <w:rPr>
          <w:rFonts w:eastAsia="Calibri"/>
          <w:color w:val="000000"/>
        </w:rPr>
        <w:t xml:space="preserve"> (далее СЭРР) </w:t>
      </w:r>
      <w:r w:rsidRPr="00A149D3">
        <w:rPr>
          <w:rFonts w:eastAsia="Calibri"/>
          <w:color w:val="000000"/>
        </w:rPr>
        <w:t xml:space="preserve"> в 2016 году (990 099,</w:t>
      </w:r>
      <w:r w:rsidR="005305AD">
        <w:rPr>
          <w:rFonts w:eastAsia="Calibri"/>
          <w:color w:val="000000"/>
        </w:rPr>
        <w:t xml:space="preserve"> </w:t>
      </w:r>
      <w:r w:rsidRPr="00A149D3">
        <w:rPr>
          <w:rFonts w:eastAsia="Calibri"/>
          <w:color w:val="000000"/>
        </w:rPr>
        <w:t>00 руб.)</w:t>
      </w:r>
      <w:r w:rsidR="00214795">
        <w:rPr>
          <w:rFonts w:eastAsia="Calibri"/>
          <w:color w:val="000000"/>
        </w:rPr>
        <w:t>.</w:t>
      </w:r>
    </w:p>
    <w:p w:rsidR="00A149D3" w:rsidRPr="00A149D3" w:rsidRDefault="00A149D3" w:rsidP="00214795">
      <w:pPr>
        <w:ind w:left="-567" w:firstLine="708"/>
        <w:jc w:val="center"/>
        <w:rPr>
          <w:rFonts w:eastAsia="Calibri"/>
          <w:b/>
          <w:color w:val="000000"/>
        </w:rPr>
      </w:pPr>
    </w:p>
    <w:p w:rsidR="00A149D3" w:rsidRPr="00A149D3" w:rsidRDefault="00A149D3" w:rsidP="00214795">
      <w:pPr>
        <w:ind w:left="-567" w:firstLine="708"/>
        <w:jc w:val="center"/>
        <w:rPr>
          <w:rFonts w:eastAsia="Calibri"/>
          <w:b/>
          <w:color w:val="000000"/>
        </w:rPr>
      </w:pPr>
    </w:p>
    <w:p w:rsidR="00A149D3" w:rsidRPr="00A149D3" w:rsidRDefault="00A149D3" w:rsidP="00A149D3">
      <w:pPr>
        <w:jc w:val="center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Подробная информация</w:t>
      </w:r>
    </w:p>
    <w:p w:rsidR="00A149D3" w:rsidRPr="00A149D3" w:rsidRDefault="00A149D3" w:rsidP="00A149D3">
      <w:pPr>
        <w:jc w:val="center"/>
        <w:rPr>
          <w:rFonts w:eastAsia="Calibri"/>
          <w:b/>
          <w:color w:val="000000"/>
        </w:rPr>
      </w:pPr>
    </w:p>
    <w:p w:rsidR="00A149D3" w:rsidRPr="00A149D3" w:rsidRDefault="00A149D3" w:rsidP="00214795">
      <w:pPr>
        <w:ind w:left="-567" w:firstLine="709"/>
        <w:jc w:val="both"/>
        <w:rPr>
          <w:rFonts w:eastAsia="Times New Roman"/>
          <w:b/>
          <w:i/>
          <w:color w:val="000000"/>
          <w:lang w:eastAsia="ru-RU"/>
        </w:rPr>
      </w:pPr>
      <w:r w:rsidRPr="00A149D3">
        <w:rPr>
          <w:rFonts w:eastAsia="Times New Roman"/>
          <w:b/>
          <w:i/>
          <w:color w:val="000000"/>
          <w:lang w:val="en-US" w:eastAsia="ru-RU"/>
        </w:rPr>
        <w:t>I</w:t>
      </w:r>
      <w:r w:rsidRPr="00A149D3">
        <w:rPr>
          <w:rFonts w:eastAsia="Times New Roman"/>
          <w:b/>
          <w:i/>
          <w:color w:val="000000"/>
          <w:lang w:eastAsia="ru-RU"/>
        </w:rPr>
        <w:t>. В рамках финансовых средств, выделенных по программе стимулирования управ районов за 2015 год, было благоустроено 10 дворовых территории на общую сумму  5 531 798,85 руб. по адресам:</w:t>
      </w:r>
    </w:p>
    <w:p w:rsidR="00A149D3" w:rsidRPr="00A149D3" w:rsidRDefault="00A149D3" w:rsidP="00A149D3">
      <w:pPr>
        <w:ind w:firstLine="709"/>
        <w:jc w:val="both"/>
        <w:rPr>
          <w:rFonts w:eastAsia="Times New Roman"/>
          <w:b/>
          <w:i/>
          <w:color w:val="000000"/>
          <w:lang w:eastAsia="ru-RU"/>
        </w:rPr>
      </w:pPr>
    </w:p>
    <w:p w:rsidR="00A149D3" w:rsidRPr="00A149D3" w:rsidRDefault="00A149D3" w:rsidP="00304C70">
      <w:pPr>
        <w:numPr>
          <w:ilvl w:val="0"/>
          <w:numId w:val="47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Звездный бульвар д.12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реконструкция </w:t>
      </w:r>
      <w:proofErr w:type="gramStart"/>
      <w:r w:rsidRPr="00A149D3">
        <w:rPr>
          <w:rFonts w:eastAsia="Calibri"/>
          <w:color w:val="000000"/>
        </w:rPr>
        <w:t>металлической</w:t>
      </w:r>
      <w:proofErr w:type="gramEnd"/>
      <w:r w:rsidRPr="00A149D3">
        <w:rPr>
          <w:rFonts w:eastAsia="Calibri"/>
          <w:color w:val="000000"/>
        </w:rPr>
        <w:t xml:space="preserve"> лестницы-25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429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7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ул. 2-я </w:t>
      </w:r>
      <w:proofErr w:type="spellStart"/>
      <w:r w:rsidRPr="00A149D3">
        <w:rPr>
          <w:rFonts w:eastAsia="Calibri"/>
          <w:b/>
          <w:color w:val="000000"/>
        </w:rPr>
        <w:t>Новоостанкинская</w:t>
      </w:r>
      <w:proofErr w:type="spellEnd"/>
      <w:r w:rsidRPr="00A149D3">
        <w:rPr>
          <w:rFonts w:eastAsia="Calibri"/>
          <w:b/>
          <w:color w:val="000000"/>
        </w:rPr>
        <w:t xml:space="preserve"> д.19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покрытия-195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ремонт газона- 32кв.м.</w:t>
      </w:r>
    </w:p>
    <w:p w:rsidR="00A149D3" w:rsidRPr="00A149D3" w:rsidRDefault="00A149D3" w:rsidP="00304C70">
      <w:pPr>
        <w:numPr>
          <w:ilvl w:val="0"/>
          <w:numId w:val="1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устройство парковочных карманов на 8 м/мест.</w:t>
      </w:r>
    </w:p>
    <w:p w:rsidR="00A149D3" w:rsidRPr="00A149D3" w:rsidRDefault="00A149D3" w:rsidP="00A149D3">
      <w:pPr>
        <w:ind w:firstLine="709"/>
        <w:jc w:val="both"/>
        <w:rPr>
          <w:rFonts w:eastAsia="Times New Roman"/>
          <w:b/>
          <w:i/>
          <w:color w:val="000000"/>
          <w:lang w:eastAsia="ru-RU"/>
        </w:rPr>
      </w:pPr>
    </w:p>
    <w:p w:rsidR="00A149D3" w:rsidRPr="00A149D3" w:rsidRDefault="00A149D3" w:rsidP="00304C70">
      <w:pPr>
        <w:numPr>
          <w:ilvl w:val="0"/>
          <w:numId w:val="47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ул. </w:t>
      </w:r>
      <w:proofErr w:type="spellStart"/>
      <w:r w:rsidRPr="00A149D3">
        <w:rPr>
          <w:rFonts w:eastAsia="Calibri"/>
          <w:b/>
          <w:color w:val="000000"/>
        </w:rPr>
        <w:t>Калибровская</w:t>
      </w:r>
      <w:proofErr w:type="spellEnd"/>
      <w:r w:rsidRPr="00A149D3">
        <w:rPr>
          <w:rFonts w:eastAsia="Calibri"/>
          <w:b/>
          <w:color w:val="000000"/>
        </w:rPr>
        <w:t>, д. 22б</w:t>
      </w:r>
    </w:p>
    <w:p w:rsidR="00A149D3" w:rsidRPr="00A149D3" w:rsidRDefault="00A149D3" w:rsidP="00304C70">
      <w:pPr>
        <w:numPr>
          <w:ilvl w:val="0"/>
          <w:numId w:val="32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покрытия-172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2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газона-400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2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ограждений-15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429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7"/>
        </w:numPr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b/>
          <w:color w:val="000000"/>
          <w:szCs w:val="22"/>
          <w:lang w:eastAsia="ru-RU"/>
        </w:rPr>
        <w:t xml:space="preserve">Звездный бульвар д.3 </w:t>
      </w:r>
    </w:p>
    <w:p w:rsidR="00A149D3" w:rsidRPr="00A149D3" w:rsidRDefault="00A149D3" w:rsidP="00304C70">
      <w:pPr>
        <w:numPr>
          <w:ilvl w:val="0"/>
          <w:numId w:val="44"/>
        </w:numPr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color w:val="000000"/>
          <w:szCs w:val="22"/>
          <w:lang w:eastAsia="ru-RU"/>
        </w:rPr>
        <w:t xml:space="preserve">ремонт асфальтобетонного  покрытия проезжей части - 350 </w:t>
      </w:r>
      <w:proofErr w:type="spellStart"/>
      <w:r w:rsidRPr="00A149D3">
        <w:rPr>
          <w:rFonts w:eastAsia="Times New Roman"/>
          <w:color w:val="000000"/>
          <w:szCs w:val="22"/>
          <w:lang w:eastAsia="ru-RU"/>
        </w:rPr>
        <w:t>кв.м</w:t>
      </w:r>
      <w:proofErr w:type="spellEnd"/>
      <w:r w:rsidRPr="00A149D3">
        <w:rPr>
          <w:rFonts w:eastAsia="Times New Roman"/>
          <w:color w:val="000000"/>
          <w:szCs w:val="22"/>
          <w:lang w:eastAsia="ru-RU"/>
        </w:rPr>
        <w:t>.</w:t>
      </w:r>
    </w:p>
    <w:p w:rsidR="00A149D3" w:rsidRPr="00A149D3" w:rsidRDefault="00A149D3" w:rsidP="00A149D3">
      <w:pPr>
        <w:ind w:left="1440"/>
        <w:rPr>
          <w:rFonts w:eastAsia="Times New Roman"/>
          <w:color w:val="000000"/>
          <w:szCs w:val="22"/>
          <w:lang w:eastAsia="ru-RU"/>
        </w:rPr>
      </w:pPr>
    </w:p>
    <w:p w:rsidR="00A149D3" w:rsidRPr="00A149D3" w:rsidRDefault="00A149D3" w:rsidP="00304C70">
      <w:pPr>
        <w:numPr>
          <w:ilvl w:val="0"/>
          <w:numId w:val="47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b/>
          <w:color w:val="000000"/>
          <w:szCs w:val="22"/>
          <w:lang w:eastAsia="ru-RU"/>
        </w:rPr>
        <w:t xml:space="preserve">ул. Годовикова д.7 </w:t>
      </w:r>
    </w:p>
    <w:p w:rsidR="00A149D3" w:rsidRPr="00A149D3" w:rsidRDefault="00A149D3" w:rsidP="00304C70">
      <w:pPr>
        <w:numPr>
          <w:ilvl w:val="0"/>
          <w:numId w:val="44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color w:val="000000"/>
          <w:szCs w:val="22"/>
          <w:lang w:eastAsia="ru-RU"/>
        </w:rPr>
        <w:t xml:space="preserve">ремонт асфальтобетонного покрытия - 250 </w:t>
      </w:r>
      <w:proofErr w:type="spellStart"/>
      <w:r w:rsidRPr="00A149D3">
        <w:rPr>
          <w:rFonts w:eastAsia="Times New Roman"/>
          <w:color w:val="000000"/>
          <w:szCs w:val="22"/>
          <w:lang w:eastAsia="ru-RU"/>
        </w:rPr>
        <w:t>кв.м</w:t>
      </w:r>
      <w:proofErr w:type="spellEnd"/>
      <w:r w:rsidRPr="00A149D3">
        <w:rPr>
          <w:rFonts w:eastAsia="Times New Roman"/>
          <w:color w:val="000000"/>
          <w:szCs w:val="22"/>
          <w:lang w:eastAsia="ru-RU"/>
        </w:rPr>
        <w:t>.</w:t>
      </w:r>
    </w:p>
    <w:p w:rsidR="00A149D3" w:rsidRPr="00A149D3" w:rsidRDefault="00A149D3" w:rsidP="00A149D3">
      <w:pPr>
        <w:ind w:left="1440"/>
        <w:jc w:val="both"/>
        <w:rPr>
          <w:rFonts w:eastAsia="Times New Roman"/>
          <w:color w:val="000000"/>
          <w:szCs w:val="22"/>
          <w:lang w:eastAsia="ru-RU"/>
        </w:rPr>
      </w:pPr>
    </w:p>
    <w:p w:rsidR="00A149D3" w:rsidRPr="00A149D3" w:rsidRDefault="00A149D3" w:rsidP="00304C70">
      <w:pPr>
        <w:numPr>
          <w:ilvl w:val="0"/>
          <w:numId w:val="47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b/>
          <w:color w:val="000000"/>
          <w:szCs w:val="22"/>
          <w:lang w:eastAsia="ru-RU"/>
        </w:rPr>
        <w:t xml:space="preserve">ул. </w:t>
      </w:r>
      <w:proofErr w:type="spellStart"/>
      <w:r w:rsidRPr="00A149D3">
        <w:rPr>
          <w:rFonts w:eastAsia="Times New Roman"/>
          <w:b/>
          <w:color w:val="000000"/>
          <w:szCs w:val="22"/>
          <w:lang w:eastAsia="ru-RU"/>
        </w:rPr>
        <w:t>Цандера</w:t>
      </w:r>
      <w:proofErr w:type="spellEnd"/>
      <w:r w:rsidRPr="00A149D3">
        <w:rPr>
          <w:rFonts w:eastAsia="Times New Roman"/>
          <w:b/>
          <w:color w:val="000000"/>
          <w:szCs w:val="22"/>
          <w:lang w:eastAsia="ru-RU"/>
        </w:rPr>
        <w:t xml:space="preserve"> д.4 корп.1, 2 </w:t>
      </w:r>
    </w:p>
    <w:p w:rsidR="00A149D3" w:rsidRPr="00A149D3" w:rsidRDefault="00A149D3" w:rsidP="00304C70">
      <w:pPr>
        <w:numPr>
          <w:ilvl w:val="0"/>
          <w:numId w:val="44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color w:val="000000"/>
          <w:szCs w:val="22"/>
          <w:lang w:eastAsia="ru-RU"/>
        </w:rPr>
        <w:t xml:space="preserve">ремонт асфальтобетонного покрытия - 260 </w:t>
      </w:r>
      <w:proofErr w:type="spellStart"/>
      <w:r w:rsidRPr="00A149D3">
        <w:rPr>
          <w:rFonts w:eastAsia="Times New Roman"/>
          <w:color w:val="000000"/>
          <w:szCs w:val="22"/>
          <w:lang w:eastAsia="ru-RU"/>
        </w:rPr>
        <w:t>кв.м</w:t>
      </w:r>
      <w:proofErr w:type="spellEnd"/>
      <w:r w:rsidRPr="00A149D3">
        <w:rPr>
          <w:rFonts w:eastAsia="Times New Roman"/>
          <w:color w:val="000000"/>
          <w:szCs w:val="22"/>
          <w:lang w:eastAsia="ru-RU"/>
        </w:rPr>
        <w:t>.</w:t>
      </w:r>
    </w:p>
    <w:p w:rsidR="00A149D3" w:rsidRPr="00A149D3" w:rsidRDefault="00A149D3" w:rsidP="00A149D3">
      <w:pPr>
        <w:ind w:left="1440"/>
        <w:jc w:val="both"/>
        <w:rPr>
          <w:rFonts w:eastAsia="Times New Roman"/>
          <w:color w:val="000000"/>
          <w:szCs w:val="22"/>
          <w:lang w:eastAsia="ru-RU"/>
        </w:rPr>
      </w:pPr>
    </w:p>
    <w:p w:rsidR="00A149D3" w:rsidRPr="00A149D3" w:rsidRDefault="00A149D3" w:rsidP="00304C70">
      <w:pPr>
        <w:numPr>
          <w:ilvl w:val="0"/>
          <w:numId w:val="47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b/>
          <w:color w:val="000000"/>
          <w:szCs w:val="22"/>
          <w:lang w:eastAsia="ru-RU"/>
        </w:rPr>
        <w:t xml:space="preserve">ул. </w:t>
      </w:r>
      <w:proofErr w:type="spellStart"/>
      <w:r w:rsidRPr="00A149D3">
        <w:rPr>
          <w:rFonts w:eastAsia="Times New Roman"/>
          <w:b/>
          <w:color w:val="000000"/>
          <w:szCs w:val="22"/>
          <w:lang w:eastAsia="ru-RU"/>
        </w:rPr>
        <w:t>Цандера</w:t>
      </w:r>
      <w:proofErr w:type="spellEnd"/>
      <w:r w:rsidRPr="00A149D3">
        <w:rPr>
          <w:rFonts w:eastAsia="Times New Roman"/>
          <w:b/>
          <w:color w:val="000000"/>
          <w:szCs w:val="22"/>
          <w:lang w:eastAsia="ru-RU"/>
        </w:rPr>
        <w:t xml:space="preserve"> д.7 </w:t>
      </w:r>
    </w:p>
    <w:p w:rsidR="00A149D3" w:rsidRPr="00A149D3" w:rsidRDefault="00A149D3" w:rsidP="00304C70">
      <w:pPr>
        <w:numPr>
          <w:ilvl w:val="0"/>
          <w:numId w:val="44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color w:val="000000"/>
          <w:szCs w:val="22"/>
          <w:lang w:eastAsia="ru-RU"/>
        </w:rPr>
        <w:t xml:space="preserve">ремонт </w:t>
      </w:r>
      <w:proofErr w:type="gramStart"/>
      <w:r w:rsidRPr="00A149D3">
        <w:rPr>
          <w:rFonts w:eastAsia="Times New Roman"/>
          <w:color w:val="000000"/>
          <w:szCs w:val="22"/>
          <w:lang w:eastAsia="ru-RU"/>
        </w:rPr>
        <w:t>асфальтобетонного</w:t>
      </w:r>
      <w:proofErr w:type="gramEnd"/>
      <w:r w:rsidRPr="00A149D3">
        <w:rPr>
          <w:rFonts w:eastAsia="Times New Roman"/>
          <w:color w:val="000000"/>
          <w:szCs w:val="22"/>
          <w:lang w:eastAsia="ru-RU"/>
        </w:rPr>
        <w:t xml:space="preserve"> покрытия-310 </w:t>
      </w:r>
      <w:proofErr w:type="spellStart"/>
      <w:r w:rsidRPr="00A149D3">
        <w:rPr>
          <w:rFonts w:eastAsia="Times New Roman"/>
          <w:color w:val="000000"/>
          <w:szCs w:val="22"/>
          <w:lang w:eastAsia="ru-RU"/>
        </w:rPr>
        <w:t>кв.м</w:t>
      </w:r>
      <w:proofErr w:type="spellEnd"/>
      <w:r w:rsidRPr="00A149D3">
        <w:rPr>
          <w:rFonts w:eastAsia="Times New Roman"/>
          <w:color w:val="000000"/>
          <w:szCs w:val="22"/>
          <w:lang w:eastAsia="ru-RU"/>
        </w:rPr>
        <w:t>.</w:t>
      </w:r>
    </w:p>
    <w:p w:rsidR="00A149D3" w:rsidRPr="00A149D3" w:rsidRDefault="00A149D3" w:rsidP="00A149D3">
      <w:pPr>
        <w:ind w:left="1440"/>
        <w:jc w:val="both"/>
        <w:rPr>
          <w:rFonts w:eastAsia="Times New Roman"/>
          <w:color w:val="000000"/>
          <w:szCs w:val="22"/>
          <w:lang w:eastAsia="ru-RU"/>
        </w:rPr>
      </w:pPr>
    </w:p>
    <w:p w:rsidR="00A149D3" w:rsidRPr="00A149D3" w:rsidRDefault="00A149D3" w:rsidP="00304C70">
      <w:pPr>
        <w:numPr>
          <w:ilvl w:val="0"/>
          <w:numId w:val="47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b/>
          <w:color w:val="000000"/>
          <w:szCs w:val="22"/>
          <w:lang w:eastAsia="ru-RU"/>
        </w:rPr>
        <w:t xml:space="preserve">ул. 2-я </w:t>
      </w:r>
      <w:proofErr w:type="spellStart"/>
      <w:r w:rsidRPr="00A149D3">
        <w:rPr>
          <w:rFonts w:eastAsia="Times New Roman"/>
          <w:b/>
          <w:color w:val="000000"/>
          <w:szCs w:val="22"/>
          <w:lang w:eastAsia="ru-RU"/>
        </w:rPr>
        <w:t>Новоостанкинская</w:t>
      </w:r>
      <w:proofErr w:type="spellEnd"/>
      <w:r w:rsidRPr="00A149D3">
        <w:rPr>
          <w:rFonts w:eastAsia="Times New Roman"/>
          <w:b/>
          <w:color w:val="000000"/>
          <w:szCs w:val="22"/>
          <w:lang w:eastAsia="ru-RU"/>
        </w:rPr>
        <w:t xml:space="preserve"> д. 2 </w:t>
      </w:r>
    </w:p>
    <w:p w:rsidR="00A149D3" w:rsidRPr="00A149D3" w:rsidRDefault="00A149D3" w:rsidP="00304C70">
      <w:pPr>
        <w:numPr>
          <w:ilvl w:val="0"/>
          <w:numId w:val="44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color w:val="000000"/>
          <w:szCs w:val="22"/>
          <w:lang w:eastAsia="ru-RU"/>
        </w:rPr>
        <w:t xml:space="preserve">ремонт тротуара - 400 </w:t>
      </w:r>
      <w:proofErr w:type="spellStart"/>
      <w:r w:rsidRPr="00A149D3">
        <w:rPr>
          <w:rFonts w:eastAsia="Times New Roman"/>
          <w:color w:val="000000"/>
          <w:szCs w:val="22"/>
          <w:lang w:eastAsia="ru-RU"/>
        </w:rPr>
        <w:t>кв.м</w:t>
      </w:r>
      <w:proofErr w:type="spellEnd"/>
      <w:r w:rsidRPr="00A149D3">
        <w:rPr>
          <w:rFonts w:eastAsia="Times New Roman"/>
          <w:color w:val="000000"/>
          <w:szCs w:val="22"/>
          <w:lang w:eastAsia="ru-RU"/>
        </w:rPr>
        <w:t xml:space="preserve">. </w:t>
      </w:r>
    </w:p>
    <w:p w:rsidR="00A149D3" w:rsidRPr="00A149D3" w:rsidRDefault="00A149D3" w:rsidP="00304C70">
      <w:pPr>
        <w:numPr>
          <w:ilvl w:val="0"/>
          <w:numId w:val="42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color w:val="000000"/>
          <w:szCs w:val="22"/>
          <w:lang w:eastAsia="ru-RU"/>
        </w:rPr>
        <w:t xml:space="preserve">замена бортового камня - 185 </w:t>
      </w:r>
      <w:proofErr w:type="spellStart"/>
      <w:r w:rsidRPr="00A149D3">
        <w:rPr>
          <w:rFonts w:eastAsia="Times New Roman"/>
          <w:color w:val="000000"/>
          <w:szCs w:val="22"/>
          <w:lang w:eastAsia="ru-RU"/>
        </w:rPr>
        <w:t>пог.м</w:t>
      </w:r>
      <w:proofErr w:type="spellEnd"/>
      <w:r w:rsidRPr="00A149D3">
        <w:rPr>
          <w:rFonts w:eastAsia="Times New Roman"/>
          <w:color w:val="000000"/>
          <w:szCs w:val="22"/>
          <w:lang w:eastAsia="ru-RU"/>
        </w:rPr>
        <w:t>.</w:t>
      </w:r>
    </w:p>
    <w:p w:rsidR="00A149D3" w:rsidRPr="00A149D3" w:rsidRDefault="00A149D3" w:rsidP="00A149D3">
      <w:pPr>
        <w:ind w:left="1428"/>
        <w:jc w:val="both"/>
        <w:rPr>
          <w:rFonts w:eastAsia="Times New Roman"/>
          <w:color w:val="000000"/>
          <w:szCs w:val="22"/>
          <w:lang w:eastAsia="ru-RU"/>
        </w:rPr>
      </w:pPr>
    </w:p>
    <w:p w:rsidR="00A149D3" w:rsidRPr="00A149D3" w:rsidRDefault="00A149D3" w:rsidP="00304C70">
      <w:pPr>
        <w:numPr>
          <w:ilvl w:val="0"/>
          <w:numId w:val="47"/>
        </w:numPr>
        <w:jc w:val="both"/>
        <w:rPr>
          <w:rFonts w:eastAsia="Times New Roman"/>
          <w:b/>
          <w:color w:val="000000"/>
          <w:szCs w:val="22"/>
          <w:lang w:eastAsia="ru-RU"/>
        </w:rPr>
      </w:pPr>
      <w:r w:rsidRPr="00A149D3">
        <w:rPr>
          <w:rFonts w:eastAsia="Times New Roman"/>
          <w:b/>
          <w:color w:val="000000"/>
          <w:szCs w:val="22"/>
          <w:lang w:eastAsia="ru-RU"/>
        </w:rPr>
        <w:t xml:space="preserve">ул. Ак. Королева д.8 корп.1 </w:t>
      </w:r>
    </w:p>
    <w:p w:rsidR="00A149D3" w:rsidRPr="00A149D3" w:rsidRDefault="00A149D3" w:rsidP="00304C70">
      <w:pPr>
        <w:numPr>
          <w:ilvl w:val="0"/>
          <w:numId w:val="42"/>
        </w:numPr>
        <w:jc w:val="both"/>
        <w:rPr>
          <w:rFonts w:eastAsia="Times New Roman"/>
          <w:b/>
          <w:color w:val="000000"/>
          <w:szCs w:val="22"/>
          <w:lang w:eastAsia="ru-RU"/>
        </w:rPr>
      </w:pPr>
      <w:r w:rsidRPr="00A149D3">
        <w:rPr>
          <w:rFonts w:eastAsia="Times New Roman"/>
          <w:color w:val="000000"/>
          <w:szCs w:val="22"/>
          <w:lang w:eastAsia="ru-RU"/>
        </w:rPr>
        <w:t xml:space="preserve">ремонт асфальтобетонного покрытия проезжей части - 2400 </w:t>
      </w:r>
      <w:proofErr w:type="spellStart"/>
      <w:r w:rsidRPr="00A149D3">
        <w:rPr>
          <w:rFonts w:eastAsia="Times New Roman"/>
          <w:color w:val="000000"/>
          <w:szCs w:val="22"/>
          <w:lang w:eastAsia="ru-RU"/>
        </w:rPr>
        <w:t>кв.м</w:t>
      </w:r>
      <w:proofErr w:type="spellEnd"/>
      <w:r w:rsidRPr="00A149D3">
        <w:rPr>
          <w:rFonts w:eastAsia="Times New Roman"/>
          <w:color w:val="000000"/>
          <w:szCs w:val="22"/>
          <w:lang w:eastAsia="ru-RU"/>
        </w:rPr>
        <w:t xml:space="preserve">. </w:t>
      </w:r>
    </w:p>
    <w:p w:rsidR="00A149D3" w:rsidRPr="00A149D3" w:rsidRDefault="00A149D3" w:rsidP="00304C70">
      <w:pPr>
        <w:numPr>
          <w:ilvl w:val="0"/>
          <w:numId w:val="43"/>
        </w:numPr>
        <w:jc w:val="both"/>
        <w:rPr>
          <w:rFonts w:eastAsia="Times New Roman"/>
          <w:b/>
          <w:color w:val="000000"/>
          <w:szCs w:val="22"/>
          <w:lang w:eastAsia="ru-RU"/>
        </w:rPr>
      </w:pPr>
      <w:r w:rsidRPr="00A149D3">
        <w:rPr>
          <w:rFonts w:eastAsia="Times New Roman"/>
          <w:color w:val="000000"/>
          <w:szCs w:val="22"/>
          <w:lang w:eastAsia="ru-RU"/>
        </w:rPr>
        <w:t xml:space="preserve">замена бортового камня - 250 </w:t>
      </w:r>
      <w:proofErr w:type="spellStart"/>
      <w:r w:rsidRPr="00A149D3">
        <w:rPr>
          <w:rFonts w:eastAsia="Times New Roman"/>
          <w:color w:val="000000"/>
          <w:szCs w:val="22"/>
          <w:lang w:eastAsia="ru-RU"/>
        </w:rPr>
        <w:t>пог.м</w:t>
      </w:r>
      <w:proofErr w:type="spellEnd"/>
      <w:r w:rsidRPr="00A149D3">
        <w:rPr>
          <w:rFonts w:eastAsia="Times New Roman"/>
          <w:color w:val="000000"/>
          <w:szCs w:val="22"/>
          <w:lang w:eastAsia="ru-RU"/>
        </w:rPr>
        <w:t xml:space="preserve">. </w:t>
      </w:r>
    </w:p>
    <w:p w:rsidR="00A149D3" w:rsidRPr="00A149D3" w:rsidRDefault="00A149D3" w:rsidP="00A149D3">
      <w:pPr>
        <w:ind w:left="1429"/>
        <w:jc w:val="both"/>
        <w:rPr>
          <w:rFonts w:eastAsia="Times New Roman"/>
          <w:b/>
          <w:color w:val="000000"/>
          <w:szCs w:val="22"/>
          <w:lang w:eastAsia="ru-RU"/>
        </w:rPr>
      </w:pPr>
    </w:p>
    <w:p w:rsidR="00A149D3" w:rsidRPr="00A149D3" w:rsidRDefault="00A149D3" w:rsidP="00304C70">
      <w:pPr>
        <w:numPr>
          <w:ilvl w:val="0"/>
          <w:numId w:val="47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b/>
          <w:color w:val="000000"/>
          <w:szCs w:val="22"/>
          <w:lang w:eastAsia="ru-RU"/>
        </w:rPr>
        <w:t xml:space="preserve"> ул. 1-я Останкинская д.37/39, 37/41, 41/9; 5-й Останкинский пер., д.11, 11А </w:t>
      </w:r>
    </w:p>
    <w:p w:rsidR="00A149D3" w:rsidRPr="00A149D3" w:rsidRDefault="00A149D3" w:rsidP="00304C70">
      <w:pPr>
        <w:numPr>
          <w:ilvl w:val="0"/>
          <w:numId w:val="43"/>
        </w:numPr>
        <w:jc w:val="both"/>
        <w:rPr>
          <w:rFonts w:eastAsia="Times New Roman"/>
          <w:color w:val="000000"/>
          <w:szCs w:val="22"/>
          <w:lang w:eastAsia="ru-RU"/>
        </w:rPr>
      </w:pPr>
      <w:r w:rsidRPr="00A149D3">
        <w:rPr>
          <w:rFonts w:eastAsia="Times New Roman"/>
          <w:color w:val="000000"/>
          <w:szCs w:val="22"/>
          <w:lang w:eastAsia="ru-RU"/>
        </w:rPr>
        <w:t xml:space="preserve">ремонт асфальтобетонного покрытия проезжей части - 1084 </w:t>
      </w:r>
      <w:proofErr w:type="spellStart"/>
      <w:r w:rsidRPr="00A149D3">
        <w:rPr>
          <w:rFonts w:eastAsia="Times New Roman"/>
          <w:color w:val="000000"/>
          <w:szCs w:val="22"/>
          <w:lang w:eastAsia="ru-RU"/>
        </w:rPr>
        <w:t>кв.м</w:t>
      </w:r>
      <w:proofErr w:type="spellEnd"/>
      <w:r w:rsidRPr="00A149D3">
        <w:rPr>
          <w:rFonts w:eastAsia="Times New Roman"/>
          <w:color w:val="000000"/>
          <w:szCs w:val="22"/>
          <w:lang w:eastAsia="ru-RU"/>
        </w:rPr>
        <w:t>.</w:t>
      </w:r>
    </w:p>
    <w:p w:rsidR="00A149D3" w:rsidRPr="00A149D3" w:rsidRDefault="00A149D3" w:rsidP="00A149D3">
      <w:pPr>
        <w:ind w:firstLine="709"/>
        <w:jc w:val="both"/>
        <w:rPr>
          <w:rFonts w:eastAsia="Times New Roman"/>
          <w:color w:val="000000"/>
          <w:szCs w:val="22"/>
          <w:lang w:eastAsia="ru-RU"/>
        </w:rPr>
      </w:pPr>
    </w:p>
    <w:p w:rsidR="00A149D3" w:rsidRPr="00A149D3" w:rsidRDefault="00A149D3" w:rsidP="00214795">
      <w:pPr>
        <w:ind w:left="-567"/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i/>
          <w:color w:val="000000"/>
        </w:rPr>
        <w:tab/>
      </w:r>
      <w:r w:rsidRPr="00A149D3">
        <w:rPr>
          <w:rFonts w:eastAsia="Calibri"/>
          <w:b/>
          <w:i/>
          <w:color w:val="000000"/>
          <w:lang w:val="en-US"/>
        </w:rPr>
        <w:t>II</w:t>
      </w:r>
      <w:r w:rsidRPr="00A149D3">
        <w:rPr>
          <w:rFonts w:eastAsia="Calibri"/>
          <w:b/>
          <w:i/>
          <w:color w:val="000000"/>
        </w:rPr>
        <w:t xml:space="preserve">. В рамках средств стимулирования управ районов за 2016 год выполнены работы в 39 дворах на сумму </w:t>
      </w:r>
      <w:r w:rsidR="005305AD" w:rsidRPr="005305AD">
        <w:rPr>
          <w:rFonts w:eastAsia="Calibri"/>
          <w:b/>
          <w:i/>
          <w:color w:val="000000"/>
        </w:rPr>
        <w:t>31 886 804,</w:t>
      </w:r>
      <w:r w:rsidR="005305AD">
        <w:rPr>
          <w:rFonts w:eastAsia="Calibri"/>
          <w:b/>
          <w:i/>
          <w:color w:val="000000"/>
        </w:rPr>
        <w:t xml:space="preserve"> </w:t>
      </w:r>
      <w:r w:rsidR="005305AD" w:rsidRPr="005305AD">
        <w:rPr>
          <w:rFonts w:eastAsia="Calibri"/>
          <w:b/>
          <w:i/>
          <w:color w:val="000000"/>
        </w:rPr>
        <w:t>11</w:t>
      </w:r>
      <w:r w:rsidR="005305AD">
        <w:rPr>
          <w:rFonts w:eastAsia="Calibri"/>
          <w:b/>
          <w:i/>
          <w:color w:val="000000"/>
        </w:rPr>
        <w:t xml:space="preserve"> руб.</w:t>
      </w:r>
      <w:r w:rsidR="005305AD">
        <w:rPr>
          <w:rFonts w:eastAsia="Calibri"/>
          <w:color w:val="000000"/>
        </w:rPr>
        <w:t xml:space="preserve"> </w:t>
      </w:r>
      <w:r w:rsidRPr="00A149D3">
        <w:rPr>
          <w:rFonts w:eastAsia="Calibri"/>
          <w:b/>
          <w:i/>
          <w:color w:val="000000"/>
        </w:rPr>
        <w:t>по следующим адресам:</w:t>
      </w:r>
    </w:p>
    <w:p w:rsidR="00A149D3" w:rsidRPr="00A149D3" w:rsidRDefault="00A149D3" w:rsidP="00A149D3">
      <w:pPr>
        <w:ind w:left="1080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проспект Мира д.97, ул. Б. </w:t>
      </w:r>
      <w:proofErr w:type="spellStart"/>
      <w:r w:rsidRPr="00A149D3">
        <w:rPr>
          <w:rFonts w:eastAsia="Calibri"/>
          <w:b/>
          <w:color w:val="000000"/>
        </w:rPr>
        <w:t>Марьинская</w:t>
      </w:r>
      <w:proofErr w:type="spellEnd"/>
      <w:r w:rsidRPr="00A149D3">
        <w:rPr>
          <w:rFonts w:eastAsia="Calibri"/>
          <w:b/>
          <w:color w:val="000000"/>
        </w:rPr>
        <w:t xml:space="preserve"> д.8,10</w:t>
      </w:r>
    </w:p>
    <w:p w:rsidR="00A149D3" w:rsidRPr="00A149D3" w:rsidRDefault="00A149D3" w:rsidP="00304C70">
      <w:pPr>
        <w:numPr>
          <w:ilvl w:val="0"/>
          <w:numId w:val="1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покрытия-565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газона- 200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ограждений-100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восстановление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покрытия-150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МАФ-32 ед.</w:t>
      </w:r>
    </w:p>
    <w:p w:rsidR="00A149D3" w:rsidRPr="00A149D3" w:rsidRDefault="00A149D3" w:rsidP="00304C70">
      <w:pPr>
        <w:numPr>
          <w:ilvl w:val="0"/>
          <w:numId w:val="1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реконструкция спортивной площадки (устройство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покрытия-261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).</w:t>
      </w:r>
    </w:p>
    <w:p w:rsidR="00A149D3" w:rsidRDefault="00A149D3" w:rsidP="00A149D3">
      <w:pPr>
        <w:ind w:left="1428"/>
        <w:jc w:val="both"/>
        <w:rPr>
          <w:rFonts w:eastAsia="Calibri"/>
          <w:color w:val="000000"/>
        </w:rPr>
      </w:pPr>
    </w:p>
    <w:p w:rsidR="00214795" w:rsidRPr="00A149D3" w:rsidRDefault="00214795" w:rsidP="00A149D3">
      <w:pPr>
        <w:ind w:left="142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ул. </w:t>
      </w:r>
      <w:proofErr w:type="spellStart"/>
      <w:r w:rsidRPr="00A149D3">
        <w:rPr>
          <w:rFonts w:eastAsia="Calibri"/>
          <w:b/>
          <w:color w:val="000000"/>
        </w:rPr>
        <w:t>Цандера</w:t>
      </w:r>
      <w:proofErr w:type="spellEnd"/>
      <w:r w:rsidRPr="00A149D3">
        <w:rPr>
          <w:rFonts w:eastAsia="Calibri"/>
          <w:b/>
          <w:color w:val="000000"/>
        </w:rPr>
        <w:t xml:space="preserve"> д.7</w:t>
      </w:r>
    </w:p>
    <w:p w:rsidR="00A149D3" w:rsidRPr="00A149D3" w:rsidRDefault="00A149D3" w:rsidP="00304C70">
      <w:pPr>
        <w:numPr>
          <w:ilvl w:val="0"/>
          <w:numId w:val="2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покрытия-1810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газона-700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замена ограждений-260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замена МАФ -20 ед. </w:t>
      </w:r>
    </w:p>
    <w:p w:rsidR="00A149D3" w:rsidRPr="00A149D3" w:rsidRDefault="00A149D3" w:rsidP="00304C70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парковочных карманов- 640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 36 м/мест.</w:t>
      </w:r>
    </w:p>
    <w:p w:rsidR="00A149D3" w:rsidRPr="00A149D3" w:rsidRDefault="00A149D3" w:rsidP="00304C70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бункерной</w:t>
      </w:r>
      <w:proofErr w:type="gramEnd"/>
      <w:r w:rsidRPr="00A149D3">
        <w:rPr>
          <w:rFonts w:eastAsia="Calibri"/>
          <w:color w:val="000000"/>
        </w:rPr>
        <w:t xml:space="preserve"> площадки-1ед.</w:t>
      </w:r>
    </w:p>
    <w:p w:rsidR="00A149D3" w:rsidRPr="00A149D3" w:rsidRDefault="00A149D3" w:rsidP="00304C70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реконструкция площадки для выгула собак-402 </w:t>
      </w:r>
      <w:proofErr w:type="spellStart"/>
      <w:r w:rsidRPr="00A149D3">
        <w:rPr>
          <w:rFonts w:eastAsia="Calibri"/>
          <w:color w:val="000000"/>
        </w:rPr>
        <w:t>кв</w:t>
      </w:r>
      <w:proofErr w:type="gramStart"/>
      <w:r w:rsidRPr="00A149D3">
        <w:rPr>
          <w:rFonts w:eastAsia="Calibri"/>
          <w:color w:val="000000"/>
        </w:rPr>
        <w:t>.м</w:t>
      </w:r>
      <w:proofErr w:type="spellEnd"/>
      <w:proofErr w:type="gramEnd"/>
      <w:r w:rsidRPr="00A149D3">
        <w:rPr>
          <w:rFonts w:eastAsia="Calibri"/>
          <w:color w:val="000000"/>
        </w:rPr>
        <w:t>:</w:t>
      </w:r>
    </w:p>
    <w:p w:rsidR="00A149D3" w:rsidRPr="00A149D3" w:rsidRDefault="00A149D3" w:rsidP="00304C70">
      <w:pPr>
        <w:numPr>
          <w:ilvl w:val="1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ограждений-82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 xml:space="preserve">. </w:t>
      </w:r>
    </w:p>
    <w:p w:rsidR="00A149D3" w:rsidRPr="00A149D3" w:rsidRDefault="00A149D3" w:rsidP="00304C70">
      <w:pPr>
        <w:numPr>
          <w:ilvl w:val="1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снарядов-4 ед.</w:t>
      </w:r>
    </w:p>
    <w:p w:rsidR="00A149D3" w:rsidRPr="00A149D3" w:rsidRDefault="00A149D3" w:rsidP="00304C70">
      <w:pPr>
        <w:numPr>
          <w:ilvl w:val="1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 устройство покрытия из песка.</w:t>
      </w:r>
    </w:p>
    <w:p w:rsidR="00A149D3" w:rsidRPr="00A149D3" w:rsidRDefault="00A149D3" w:rsidP="00304C70">
      <w:pPr>
        <w:numPr>
          <w:ilvl w:val="1"/>
          <w:numId w:val="1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 установка 2 урн, замена лавочки-1ед.</w:t>
      </w:r>
    </w:p>
    <w:p w:rsidR="00A149D3" w:rsidRPr="00A149D3" w:rsidRDefault="00A149D3" w:rsidP="00A149D3">
      <w:pPr>
        <w:ind w:left="2509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Звездный бульвар д.1 </w:t>
      </w:r>
    </w:p>
    <w:p w:rsidR="00A149D3" w:rsidRPr="00A149D3" w:rsidRDefault="00A149D3" w:rsidP="00304C70">
      <w:pPr>
        <w:numPr>
          <w:ilvl w:val="0"/>
          <w:numId w:val="17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газона-700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2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устройство ограждений-60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2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покрытия-200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2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покрытия-315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2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устройство парковочных карманов- 8 м/мест.</w:t>
      </w:r>
    </w:p>
    <w:p w:rsidR="00A149D3" w:rsidRPr="00A149D3" w:rsidRDefault="00A149D3" w:rsidP="00304C70">
      <w:pPr>
        <w:numPr>
          <w:ilvl w:val="0"/>
          <w:numId w:val="1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МАФ-15 ед.</w:t>
      </w:r>
    </w:p>
    <w:p w:rsidR="00A149D3" w:rsidRPr="00A149D3" w:rsidRDefault="00A149D3" w:rsidP="00304C70">
      <w:pPr>
        <w:numPr>
          <w:ilvl w:val="0"/>
          <w:numId w:val="1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реконструкция </w:t>
      </w:r>
      <w:proofErr w:type="gramStart"/>
      <w:r w:rsidRPr="00A149D3">
        <w:rPr>
          <w:rFonts w:eastAsia="Calibri"/>
          <w:color w:val="000000"/>
        </w:rPr>
        <w:t>контейнерной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776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b/>
          <w:color w:val="000000"/>
        </w:rPr>
        <w:t xml:space="preserve">ул. Ак. Королева д.5 </w:t>
      </w:r>
    </w:p>
    <w:p w:rsidR="00A149D3" w:rsidRPr="00A149D3" w:rsidRDefault="00A149D3" w:rsidP="00304C70">
      <w:pPr>
        <w:numPr>
          <w:ilvl w:val="0"/>
          <w:numId w:val="1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газона-700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4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ограждений-226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4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покрытия-276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4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МАФ-17 ед.</w:t>
      </w:r>
    </w:p>
    <w:p w:rsidR="00A149D3" w:rsidRPr="00A149D3" w:rsidRDefault="00A149D3" w:rsidP="00304C70">
      <w:pPr>
        <w:numPr>
          <w:ilvl w:val="0"/>
          <w:numId w:val="14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реконструкция </w:t>
      </w:r>
      <w:proofErr w:type="gramStart"/>
      <w:r w:rsidRPr="00A149D3">
        <w:rPr>
          <w:rFonts w:eastAsia="Calibri"/>
          <w:color w:val="000000"/>
        </w:rPr>
        <w:t>контейнерной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776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ул. 1-я Останкинская, д.21,21</w:t>
      </w:r>
      <w:proofErr w:type="gramStart"/>
      <w:r w:rsidRPr="00A149D3">
        <w:rPr>
          <w:rFonts w:eastAsia="Calibri"/>
          <w:b/>
          <w:color w:val="000000"/>
        </w:rPr>
        <w:t>А</w:t>
      </w:r>
      <w:proofErr w:type="gramEnd"/>
    </w:p>
    <w:p w:rsidR="00A149D3" w:rsidRPr="00A149D3" w:rsidRDefault="00A149D3" w:rsidP="00304C70">
      <w:pPr>
        <w:numPr>
          <w:ilvl w:val="0"/>
          <w:numId w:val="19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покрытия-800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5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газона-900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5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ограждений-120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5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покрытия-402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15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МАФ-13 ед.</w:t>
      </w:r>
    </w:p>
    <w:p w:rsidR="00A149D3" w:rsidRPr="00A149D3" w:rsidRDefault="00A149D3" w:rsidP="00A149D3">
      <w:pPr>
        <w:ind w:firstLine="708"/>
        <w:jc w:val="both"/>
        <w:rPr>
          <w:rFonts w:eastAsia="Calibri"/>
          <w:b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ул. </w:t>
      </w:r>
      <w:proofErr w:type="spellStart"/>
      <w:r w:rsidRPr="00A149D3">
        <w:rPr>
          <w:rFonts w:eastAsia="Calibri"/>
          <w:b/>
          <w:color w:val="000000"/>
        </w:rPr>
        <w:t>Аргуновская</w:t>
      </w:r>
      <w:proofErr w:type="spellEnd"/>
      <w:r w:rsidRPr="00A149D3">
        <w:rPr>
          <w:rFonts w:eastAsia="Calibri"/>
          <w:b/>
          <w:color w:val="000000"/>
        </w:rPr>
        <w:t xml:space="preserve"> д.12 </w:t>
      </w:r>
    </w:p>
    <w:p w:rsidR="00A149D3" w:rsidRPr="00A149D3" w:rsidRDefault="00A149D3" w:rsidP="00304C70">
      <w:pPr>
        <w:numPr>
          <w:ilvl w:val="0"/>
          <w:numId w:val="2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парковочных карманов-360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 (на 47 м/мест).</w:t>
      </w:r>
    </w:p>
    <w:p w:rsidR="00A149D3" w:rsidRPr="00A149D3" w:rsidRDefault="00A149D3" w:rsidP="00A149D3">
      <w:pPr>
        <w:ind w:left="1776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ул. Ак. Королева д.4, корп.1 </w:t>
      </w:r>
    </w:p>
    <w:p w:rsidR="00A149D3" w:rsidRPr="00A149D3" w:rsidRDefault="00A149D3" w:rsidP="00304C70">
      <w:pPr>
        <w:numPr>
          <w:ilvl w:val="0"/>
          <w:numId w:val="2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lastRenderedPageBreak/>
        <w:t xml:space="preserve">восстановление резинового покрытия на </w:t>
      </w:r>
      <w:proofErr w:type="gramStart"/>
      <w:r w:rsidRPr="00A149D3">
        <w:rPr>
          <w:rFonts w:eastAsia="Calibri"/>
          <w:color w:val="000000"/>
        </w:rPr>
        <w:t>спортивной</w:t>
      </w:r>
      <w:proofErr w:type="gramEnd"/>
      <w:r w:rsidRPr="00A149D3">
        <w:rPr>
          <w:rFonts w:eastAsia="Calibri"/>
          <w:color w:val="000000"/>
        </w:rPr>
        <w:t xml:space="preserve"> площадке-485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ул. Кондратюка д.10 </w:t>
      </w:r>
    </w:p>
    <w:p w:rsidR="00A149D3" w:rsidRPr="00A149D3" w:rsidRDefault="00A149D3" w:rsidP="00304C70">
      <w:pPr>
        <w:numPr>
          <w:ilvl w:val="0"/>
          <w:numId w:val="2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покрытия-528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776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ул. Кондратюка д.1</w:t>
      </w:r>
    </w:p>
    <w:p w:rsidR="00A149D3" w:rsidRPr="00A149D3" w:rsidRDefault="00A149D3" w:rsidP="00304C70">
      <w:pPr>
        <w:numPr>
          <w:ilvl w:val="0"/>
          <w:numId w:val="2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реконструкция </w:t>
      </w:r>
      <w:proofErr w:type="gramStart"/>
      <w:r w:rsidRPr="00A149D3">
        <w:rPr>
          <w:rFonts w:eastAsia="Calibri"/>
          <w:color w:val="000000"/>
        </w:rPr>
        <w:t>металлической</w:t>
      </w:r>
      <w:proofErr w:type="gramEnd"/>
      <w:r w:rsidRPr="00A149D3">
        <w:rPr>
          <w:rFonts w:eastAsia="Calibri"/>
          <w:color w:val="000000"/>
        </w:rPr>
        <w:t xml:space="preserve"> лестницы-3,5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демонтаж </w:t>
      </w:r>
      <w:proofErr w:type="gramStart"/>
      <w:r w:rsidRPr="00A149D3">
        <w:rPr>
          <w:rFonts w:eastAsia="Calibri"/>
          <w:color w:val="000000"/>
        </w:rPr>
        <w:t>металлической</w:t>
      </w:r>
      <w:proofErr w:type="gramEnd"/>
      <w:r w:rsidRPr="00A149D3">
        <w:rPr>
          <w:rFonts w:eastAsia="Calibri"/>
          <w:color w:val="000000"/>
        </w:rPr>
        <w:t xml:space="preserve"> лестницы-2,4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789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Кондратюка, д.2</w:t>
      </w:r>
    </w:p>
    <w:p w:rsidR="00A149D3" w:rsidRPr="00A149D3" w:rsidRDefault="00A149D3" w:rsidP="00304C70">
      <w:pPr>
        <w:numPr>
          <w:ilvl w:val="0"/>
          <w:numId w:val="2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реконструкция </w:t>
      </w:r>
      <w:proofErr w:type="gramStart"/>
      <w:r w:rsidRPr="00A149D3">
        <w:rPr>
          <w:rFonts w:eastAsia="Calibri"/>
          <w:color w:val="000000"/>
        </w:rPr>
        <w:t>металлической</w:t>
      </w:r>
      <w:proofErr w:type="gramEnd"/>
      <w:r w:rsidRPr="00A149D3">
        <w:rPr>
          <w:rFonts w:eastAsia="Calibri"/>
          <w:color w:val="000000"/>
        </w:rPr>
        <w:t xml:space="preserve"> лестницы-3,5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отделка </w:t>
      </w:r>
      <w:proofErr w:type="gramStart"/>
      <w:r w:rsidRPr="00A149D3">
        <w:rPr>
          <w:rFonts w:eastAsia="Calibri"/>
          <w:color w:val="000000"/>
        </w:rPr>
        <w:t>подпорной</w:t>
      </w:r>
      <w:proofErr w:type="gramEnd"/>
      <w:r w:rsidRPr="00A149D3">
        <w:rPr>
          <w:rFonts w:eastAsia="Calibri"/>
          <w:color w:val="000000"/>
        </w:rPr>
        <w:t xml:space="preserve"> стены-30,4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 xml:space="preserve">. </w:t>
      </w:r>
    </w:p>
    <w:p w:rsidR="00A149D3" w:rsidRPr="00A149D3" w:rsidRDefault="00A149D3" w:rsidP="00A149D3">
      <w:pPr>
        <w:ind w:left="1789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Звездный бульвар д.8</w:t>
      </w:r>
    </w:p>
    <w:p w:rsidR="00A149D3" w:rsidRPr="00A149D3" w:rsidRDefault="00A149D3" w:rsidP="00304C70">
      <w:pPr>
        <w:numPr>
          <w:ilvl w:val="0"/>
          <w:numId w:val="24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реконструкция </w:t>
      </w:r>
      <w:proofErr w:type="gramStart"/>
      <w:r w:rsidRPr="00A149D3">
        <w:rPr>
          <w:rFonts w:eastAsia="Calibri"/>
          <w:color w:val="000000"/>
        </w:rPr>
        <w:t>металлической</w:t>
      </w:r>
      <w:proofErr w:type="gramEnd"/>
      <w:r w:rsidRPr="00A149D3">
        <w:rPr>
          <w:rFonts w:eastAsia="Calibri"/>
          <w:color w:val="000000"/>
        </w:rPr>
        <w:t xml:space="preserve">  лестницы-24,6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080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2-я </w:t>
      </w:r>
      <w:proofErr w:type="spellStart"/>
      <w:r w:rsidRPr="00A149D3">
        <w:rPr>
          <w:rFonts w:eastAsia="Calibri"/>
          <w:b/>
          <w:color w:val="000000"/>
        </w:rPr>
        <w:t>Новоостанкинская</w:t>
      </w:r>
      <w:proofErr w:type="spellEnd"/>
      <w:r w:rsidRPr="00A149D3">
        <w:rPr>
          <w:rFonts w:eastAsia="Calibri"/>
          <w:b/>
          <w:color w:val="000000"/>
        </w:rPr>
        <w:t xml:space="preserve"> д.17,19,21 </w:t>
      </w:r>
    </w:p>
    <w:p w:rsidR="00A149D3" w:rsidRPr="00A149D3" w:rsidRDefault="00A149D3" w:rsidP="00304C70">
      <w:pPr>
        <w:numPr>
          <w:ilvl w:val="0"/>
          <w:numId w:val="22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покрытия-500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2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газона-300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2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устройство парковочных карманов 7 м/мест.</w:t>
      </w:r>
    </w:p>
    <w:p w:rsidR="00A149D3" w:rsidRPr="00A149D3" w:rsidRDefault="00A149D3" w:rsidP="00304C70">
      <w:pPr>
        <w:numPr>
          <w:ilvl w:val="0"/>
          <w:numId w:val="22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покрытия-90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440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Звездный бульвар д.38-42 корп.1,2</w:t>
      </w:r>
    </w:p>
    <w:p w:rsidR="00A149D3" w:rsidRPr="00A149D3" w:rsidRDefault="00A149D3" w:rsidP="00304C70">
      <w:pPr>
        <w:numPr>
          <w:ilvl w:val="0"/>
          <w:numId w:val="29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восстановление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покрытия-408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5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>замена МАФ-12 ед.</w:t>
      </w:r>
    </w:p>
    <w:p w:rsidR="00A149D3" w:rsidRPr="00A149D3" w:rsidRDefault="00A149D3" w:rsidP="00304C70">
      <w:pPr>
        <w:numPr>
          <w:ilvl w:val="0"/>
          <w:numId w:val="25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газона-260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5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покрытия-200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429"/>
        <w:jc w:val="both"/>
        <w:rPr>
          <w:rFonts w:eastAsia="Calibri"/>
          <w:b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2-я Останкинская д.10 </w:t>
      </w:r>
    </w:p>
    <w:p w:rsidR="00A149D3" w:rsidRPr="00A149D3" w:rsidRDefault="00A149D3" w:rsidP="00304C70">
      <w:pPr>
        <w:numPr>
          <w:ilvl w:val="0"/>
          <w:numId w:val="3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МАФ-5 ед.</w:t>
      </w:r>
    </w:p>
    <w:p w:rsidR="00A149D3" w:rsidRDefault="00A149D3" w:rsidP="00304C70">
      <w:pPr>
        <w:numPr>
          <w:ilvl w:val="0"/>
          <w:numId w:val="3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покрытия-154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214795" w:rsidRPr="00A149D3" w:rsidRDefault="00214795" w:rsidP="00214795">
      <w:pPr>
        <w:ind w:left="142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Звездный бульвар д.25 </w:t>
      </w:r>
    </w:p>
    <w:p w:rsidR="00A149D3" w:rsidRPr="00A149D3" w:rsidRDefault="00A149D3" w:rsidP="00304C70">
      <w:pPr>
        <w:numPr>
          <w:ilvl w:val="0"/>
          <w:numId w:val="3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ремонт газона-200кв.м.</w:t>
      </w:r>
    </w:p>
    <w:p w:rsidR="00A149D3" w:rsidRPr="00A149D3" w:rsidRDefault="00A149D3" w:rsidP="00304C70">
      <w:pPr>
        <w:numPr>
          <w:ilvl w:val="0"/>
          <w:numId w:val="2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покрытия-120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устройство парковочных карманов-10 м/мест.</w:t>
      </w:r>
    </w:p>
    <w:p w:rsidR="00A149D3" w:rsidRPr="00A149D3" w:rsidRDefault="00A149D3" w:rsidP="00304C70">
      <w:pPr>
        <w:numPr>
          <w:ilvl w:val="0"/>
          <w:numId w:val="2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МАФ-11 ед.</w:t>
      </w:r>
    </w:p>
    <w:p w:rsidR="00A149D3" w:rsidRPr="00A149D3" w:rsidRDefault="00A149D3" w:rsidP="00304C70">
      <w:pPr>
        <w:numPr>
          <w:ilvl w:val="0"/>
          <w:numId w:val="2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ремонт МАФ-1 ед.</w:t>
      </w:r>
    </w:p>
    <w:p w:rsidR="00A149D3" w:rsidRPr="00A149D3" w:rsidRDefault="00A149D3" w:rsidP="00A149D3">
      <w:pPr>
        <w:ind w:left="142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Б. </w:t>
      </w:r>
      <w:proofErr w:type="spellStart"/>
      <w:r w:rsidRPr="00A149D3">
        <w:rPr>
          <w:rFonts w:eastAsia="Calibri"/>
          <w:b/>
          <w:color w:val="000000"/>
        </w:rPr>
        <w:t>Марьинская</w:t>
      </w:r>
      <w:proofErr w:type="spellEnd"/>
      <w:r w:rsidRPr="00A149D3">
        <w:rPr>
          <w:rFonts w:eastAsia="Calibri"/>
          <w:b/>
          <w:color w:val="000000"/>
        </w:rPr>
        <w:t xml:space="preserve"> д.7, корп.2, ул. Годовикова д.6 </w:t>
      </w:r>
    </w:p>
    <w:p w:rsidR="00A149D3" w:rsidRPr="00A149D3" w:rsidRDefault="00A149D3" w:rsidP="00304C70">
      <w:pPr>
        <w:numPr>
          <w:ilvl w:val="0"/>
          <w:numId w:val="27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резинового покрытия на детской площадке-30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7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установка МАФ-13 ед.</w:t>
      </w:r>
    </w:p>
    <w:p w:rsidR="00A149D3" w:rsidRPr="00A149D3" w:rsidRDefault="00A149D3" w:rsidP="00A149D3">
      <w:pPr>
        <w:ind w:left="142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lastRenderedPageBreak/>
        <w:t xml:space="preserve"> ул. Ак. Королева д.7, корп.1</w:t>
      </w:r>
    </w:p>
    <w:p w:rsidR="00A149D3" w:rsidRPr="00A149D3" w:rsidRDefault="00A149D3" w:rsidP="00304C70">
      <w:pPr>
        <w:numPr>
          <w:ilvl w:val="0"/>
          <w:numId w:val="2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покрытия-281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газона-300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2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МАФ-11 ед.</w:t>
      </w:r>
    </w:p>
    <w:p w:rsidR="00A149D3" w:rsidRPr="00A149D3" w:rsidRDefault="00A149D3" w:rsidP="00A149D3">
      <w:pPr>
        <w:jc w:val="both"/>
        <w:rPr>
          <w:rFonts w:eastAsia="Calibri"/>
          <w:b/>
          <w:i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проспект Мира, д.103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установка </w:t>
      </w:r>
      <w:proofErr w:type="gramStart"/>
      <w:r w:rsidRPr="00A149D3">
        <w:rPr>
          <w:rFonts w:eastAsia="Calibri"/>
          <w:color w:val="000000"/>
        </w:rPr>
        <w:t>бортового</w:t>
      </w:r>
      <w:proofErr w:type="gramEnd"/>
      <w:r w:rsidRPr="00A149D3">
        <w:rPr>
          <w:rFonts w:eastAsia="Calibri"/>
          <w:color w:val="000000"/>
        </w:rPr>
        <w:t xml:space="preserve"> камня-39 ед.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установка ограждений-22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устройство парковочных карманов-10 м/мест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бункерной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перенос </w:t>
      </w:r>
      <w:proofErr w:type="gramStart"/>
      <w:r w:rsidRPr="00A149D3">
        <w:rPr>
          <w:rFonts w:eastAsia="Calibri"/>
          <w:color w:val="000000"/>
        </w:rPr>
        <w:t>контейнерной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440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2-я Останкинская, д.8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бункерной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06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  <w:lang w:val="en-US"/>
        </w:rPr>
      </w:pPr>
      <w:r w:rsidRPr="00A149D3">
        <w:rPr>
          <w:rFonts w:eastAsia="Calibri"/>
          <w:b/>
          <w:color w:val="000000"/>
        </w:rPr>
        <w:t xml:space="preserve"> ул. 1-я Останкинская, вл.53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покрытия-634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068"/>
        <w:jc w:val="both"/>
        <w:rPr>
          <w:rFonts w:eastAsia="Calibri"/>
          <w:b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</w:t>
      </w:r>
      <w:proofErr w:type="spellStart"/>
      <w:r w:rsidRPr="00A149D3">
        <w:rPr>
          <w:rFonts w:eastAsia="Calibri"/>
          <w:b/>
          <w:color w:val="000000"/>
        </w:rPr>
        <w:t>Аргуновская</w:t>
      </w:r>
      <w:proofErr w:type="spellEnd"/>
      <w:r w:rsidRPr="00A149D3">
        <w:rPr>
          <w:rFonts w:eastAsia="Calibri"/>
          <w:b/>
          <w:color w:val="000000"/>
        </w:rPr>
        <w:t>, д.8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покрытия-550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06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Годовикова, д.5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бункерной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068"/>
        <w:jc w:val="both"/>
        <w:rPr>
          <w:rFonts w:eastAsia="Calibri"/>
          <w:b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1-я Останкинская, д.13/1; 19/1 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покрытия-651,5кв.м.</w:t>
      </w:r>
    </w:p>
    <w:p w:rsidR="00A149D3" w:rsidRPr="00A149D3" w:rsidRDefault="00A149D3" w:rsidP="00A149D3">
      <w:pPr>
        <w:ind w:left="106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</w:t>
      </w:r>
      <w:proofErr w:type="spellStart"/>
      <w:r w:rsidRPr="00A149D3">
        <w:rPr>
          <w:rFonts w:eastAsia="Calibri"/>
          <w:b/>
          <w:color w:val="000000"/>
        </w:rPr>
        <w:t>Калибровская</w:t>
      </w:r>
      <w:proofErr w:type="spellEnd"/>
      <w:r w:rsidRPr="00A149D3">
        <w:rPr>
          <w:rFonts w:eastAsia="Calibri"/>
          <w:b/>
          <w:color w:val="000000"/>
        </w:rPr>
        <w:t xml:space="preserve">, д.24А 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бункерной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440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Звездный бульвар, д.28 </w:t>
      </w:r>
    </w:p>
    <w:p w:rsidR="00A149D3" w:rsidRPr="00A149D3" w:rsidRDefault="00A149D3" w:rsidP="00304C70">
      <w:pPr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покрытия-320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06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проспект Мира, д.91 корп.2 </w:t>
      </w:r>
    </w:p>
    <w:p w:rsidR="00A149D3" w:rsidRPr="00A149D3" w:rsidRDefault="00A149D3" w:rsidP="00304C70">
      <w:pPr>
        <w:numPr>
          <w:ilvl w:val="0"/>
          <w:numId w:val="34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покрытия-75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4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замена </w:t>
      </w:r>
      <w:proofErr w:type="gramStart"/>
      <w:r w:rsidRPr="00A149D3">
        <w:rPr>
          <w:rFonts w:eastAsia="Calibri"/>
          <w:color w:val="000000"/>
        </w:rPr>
        <w:t>бортового</w:t>
      </w:r>
      <w:proofErr w:type="gramEnd"/>
      <w:r w:rsidRPr="00A149D3">
        <w:rPr>
          <w:rFonts w:eastAsia="Calibri"/>
          <w:color w:val="000000"/>
        </w:rPr>
        <w:t xml:space="preserve"> камня-60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353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</w:t>
      </w:r>
      <w:proofErr w:type="spellStart"/>
      <w:r w:rsidRPr="00A149D3">
        <w:rPr>
          <w:rFonts w:eastAsia="Calibri"/>
          <w:b/>
          <w:color w:val="000000"/>
        </w:rPr>
        <w:t>Аргуновская</w:t>
      </w:r>
      <w:proofErr w:type="spellEnd"/>
      <w:r w:rsidRPr="00A149D3">
        <w:rPr>
          <w:rFonts w:eastAsia="Calibri"/>
          <w:b/>
          <w:color w:val="000000"/>
        </w:rPr>
        <w:t xml:space="preserve">, д.6 корп. 2 </w:t>
      </w:r>
    </w:p>
    <w:p w:rsidR="00A149D3" w:rsidRPr="00A149D3" w:rsidRDefault="00A149D3" w:rsidP="00304C70">
      <w:pPr>
        <w:numPr>
          <w:ilvl w:val="0"/>
          <w:numId w:val="3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покрытия-650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5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устройство асфальтобетонного покрытия дорожек-24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5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контейнерной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440"/>
        <w:jc w:val="both"/>
        <w:rPr>
          <w:rFonts w:eastAsia="Calibri"/>
          <w:b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Звездный бульвар, д.30 корп.2 </w:t>
      </w:r>
    </w:p>
    <w:p w:rsidR="00A149D3" w:rsidRPr="00A149D3" w:rsidRDefault="00A149D3" w:rsidP="00304C70">
      <w:pPr>
        <w:numPr>
          <w:ilvl w:val="0"/>
          <w:numId w:val="35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lastRenderedPageBreak/>
        <w:t xml:space="preserve">устройство </w:t>
      </w:r>
      <w:proofErr w:type="gramStart"/>
      <w:r w:rsidRPr="00A149D3">
        <w:rPr>
          <w:rFonts w:eastAsia="Calibri"/>
          <w:color w:val="000000"/>
        </w:rPr>
        <w:t>бункерной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64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</w:t>
      </w:r>
      <w:proofErr w:type="spellStart"/>
      <w:r w:rsidRPr="00A149D3">
        <w:rPr>
          <w:rFonts w:eastAsia="Calibri"/>
          <w:b/>
          <w:color w:val="000000"/>
        </w:rPr>
        <w:t>Аргуновская</w:t>
      </w:r>
      <w:proofErr w:type="spellEnd"/>
      <w:r w:rsidRPr="00A149D3">
        <w:rPr>
          <w:rFonts w:eastAsia="Calibri"/>
          <w:b/>
          <w:color w:val="000000"/>
        </w:rPr>
        <w:t xml:space="preserve">, д.18 </w:t>
      </w:r>
    </w:p>
    <w:p w:rsidR="00A149D3" w:rsidRPr="00A149D3" w:rsidRDefault="00A149D3" w:rsidP="00304C70">
      <w:pPr>
        <w:numPr>
          <w:ilvl w:val="0"/>
          <w:numId w:val="39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бункерной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64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b/>
          <w:color w:val="000000"/>
        </w:rPr>
        <w:t xml:space="preserve"> ул. Кондратюка, д.10 </w:t>
      </w:r>
    </w:p>
    <w:p w:rsidR="00A149D3" w:rsidRPr="00A149D3" w:rsidRDefault="00A149D3" w:rsidP="00304C70">
      <w:pPr>
        <w:numPr>
          <w:ilvl w:val="0"/>
          <w:numId w:val="39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устройство парковочных карманов-12 м/мест</w:t>
      </w:r>
    </w:p>
    <w:p w:rsidR="00A149D3" w:rsidRPr="00A149D3" w:rsidRDefault="00A149D3" w:rsidP="00304C70">
      <w:pPr>
        <w:numPr>
          <w:ilvl w:val="0"/>
          <w:numId w:val="37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газона-100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64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Академика Королева, д.11 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покрытия-296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газона-52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устройство покрытия на детской площадке-336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>замена МАФ-3 ед.</w:t>
      </w:r>
    </w:p>
    <w:p w:rsidR="00A149D3" w:rsidRPr="00A149D3" w:rsidRDefault="00A149D3" w:rsidP="00A149D3">
      <w:pPr>
        <w:ind w:left="1800"/>
        <w:jc w:val="both"/>
        <w:rPr>
          <w:rFonts w:eastAsia="Calibri"/>
          <w:b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Кондратюка, д.9 корп. 2 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покрытия-634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газона-400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покрытия на детской площадке-220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МАФ-2 ед.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ремонт МАФ-2 ед.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контейнерной</w:t>
      </w:r>
      <w:proofErr w:type="gramEnd"/>
      <w:r w:rsidRPr="00A149D3">
        <w:rPr>
          <w:rFonts w:eastAsia="Calibri"/>
          <w:color w:val="000000"/>
        </w:rPr>
        <w:t xml:space="preserve"> площаки-1ед.</w:t>
      </w:r>
    </w:p>
    <w:p w:rsidR="00A149D3" w:rsidRPr="00A149D3" w:rsidRDefault="00A149D3" w:rsidP="00A149D3">
      <w:pPr>
        <w:ind w:left="1800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b/>
          <w:color w:val="000000"/>
        </w:rPr>
        <w:t xml:space="preserve"> ул. Бочкова, д.6 корп.2</w:t>
      </w:r>
    </w:p>
    <w:p w:rsidR="00A149D3" w:rsidRPr="00A149D3" w:rsidRDefault="00A149D3" w:rsidP="00304C70">
      <w:pPr>
        <w:numPr>
          <w:ilvl w:val="0"/>
          <w:numId w:val="40"/>
        </w:numPr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устройство бункерной площадки.</w:t>
      </w:r>
    </w:p>
    <w:p w:rsidR="00A149D3" w:rsidRPr="00A149D3" w:rsidRDefault="00A149D3" w:rsidP="00A149D3">
      <w:pPr>
        <w:ind w:left="1776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Годовикова, д.14</w:t>
      </w:r>
    </w:p>
    <w:p w:rsidR="00A149D3" w:rsidRPr="00A149D3" w:rsidRDefault="00A149D3" w:rsidP="00304C70">
      <w:pPr>
        <w:numPr>
          <w:ilvl w:val="0"/>
          <w:numId w:val="40"/>
        </w:numPr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покрытия-250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776"/>
        <w:rPr>
          <w:rFonts w:eastAsia="Calibri"/>
          <w:b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Кондратюка, д.4,6 </w:t>
      </w:r>
    </w:p>
    <w:p w:rsidR="00A149D3" w:rsidRPr="00A149D3" w:rsidRDefault="00A149D3" w:rsidP="00304C70">
      <w:pPr>
        <w:numPr>
          <w:ilvl w:val="0"/>
          <w:numId w:val="40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покрытия-450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.;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покрытия на детской площадке-78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.;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МАФ-24 ед.;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устройство парковочных карманах-18 м/мест.</w:t>
      </w:r>
    </w:p>
    <w:p w:rsidR="00A149D3" w:rsidRPr="00A149D3" w:rsidRDefault="00A149D3" w:rsidP="00A149D3">
      <w:pPr>
        <w:ind w:left="1800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ул. Годовикова, д.3 </w:t>
      </w:r>
    </w:p>
    <w:p w:rsidR="00A149D3" w:rsidRPr="00A149D3" w:rsidRDefault="00A149D3" w:rsidP="00304C70">
      <w:pPr>
        <w:numPr>
          <w:ilvl w:val="0"/>
          <w:numId w:val="41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площадки для выгула собак-80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установка МАФ -9 ед.</w:t>
      </w:r>
    </w:p>
    <w:p w:rsidR="00A149D3" w:rsidRPr="00A149D3" w:rsidRDefault="00A149D3" w:rsidP="00A149D3">
      <w:pPr>
        <w:ind w:left="1800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проспект Мира, д.85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асфальтобетонного покрытия-430 </w:t>
      </w:r>
      <w:proofErr w:type="spellStart"/>
      <w:r w:rsidRPr="00A149D3">
        <w:rPr>
          <w:rFonts w:eastAsia="Calibri"/>
          <w:color w:val="000000"/>
        </w:rPr>
        <w:t>кв</w:t>
      </w:r>
      <w:proofErr w:type="gramStart"/>
      <w:r w:rsidRPr="00A149D3">
        <w:rPr>
          <w:rFonts w:eastAsia="Calibri"/>
          <w:color w:val="000000"/>
        </w:rPr>
        <w:t>.м</w:t>
      </w:r>
      <w:proofErr w:type="spellEnd"/>
      <w:proofErr w:type="gramEnd"/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замена </w:t>
      </w:r>
      <w:proofErr w:type="gramStart"/>
      <w:r w:rsidRPr="00A149D3">
        <w:rPr>
          <w:rFonts w:eastAsia="Calibri"/>
          <w:color w:val="000000"/>
        </w:rPr>
        <w:t>бортового</w:t>
      </w:r>
      <w:proofErr w:type="gramEnd"/>
      <w:r w:rsidRPr="00A149D3">
        <w:rPr>
          <w:rFonts w:eastAsia="Calibri"/>
          <w:color w:val="000000"/>
        </w:rPr>
        <w:t xml:space="preserve"> камня-9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газона-500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lastRenderedPageBreak/>
        <w:t>устройство парковочных карманов-18м/мест.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 </w:t>
      </w:r>
      <w:proofErr w:type="gramStart"/>
      <w:r w:rsidRPr="00A149D3">
        <w:rPr>
          <w:rFonts w:eastAsia="Calibri"/>
          <w:color w:val="000000"/>
        </w:rPr>
        <w:t>резинового</w:t>
      </w:r>
      <w:proofErr w:type="gramEnd"/>
      <w:r w:rsidRPr="00A149D3">
        <w:rPr>
          <w:rFonts w:eastAsia="Calibri"/>
          <w:color w:val="000000"/>
        </w:rPr>
        <w:t xml:space="preserve"> покрытия-160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контейнерной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800"/>
        <w:jc w:val="both"/>
        <w:rPr>
          <w:rFonts w:eastAsia="Calibri"/>
          <w:b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проспект Мира, д.91 корп.1 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газона-300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МАФ-5ед.</w:t>
      </w:r>
    </w:p>
    <w:p w:rsidR="00A149D3" w:rsidRPr="00A149D3" w:rsidRDefault="00A149D3" w:rsidP="00A149D3">
      <w:pPr>
        <w:ind w:left="1800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4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 1-я Останкинская, д. 37\39</w:t>
      </w:r>
    </w:p>
    <w:p w:rsidR="00A149D3" w:rsidRPr="00A149D3" w:rsidRDefault="00A149D3" w:rsidP="00304C70">
      <w:pPr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бункерной</w:t>
      </w:r>
      <w:proofErr w:type="gramEnd"/>
      <w:r w:rsidRPr="00A149D3">
        <w:rPr>
          <w:rFonts w:eastAsia="Calibri"/>
          <w:color w:val="000000"/>
        </w:rPr>
        <w:t xml:space="preserve"> площадки-1 ед.</w:t>
      </w:r>
    </w:p>
    <w:p w:rsidR="00A149D3" w:rsidRPr="00A149D3" w:rsidRDefault="00A149D3" w:rsidP="00A149D3">
      <w:pPr>
        <w:ind w:left="1080"/>
        <w:jc w:val="both"/>
        <w:rPr>
          <w:rFonts w:eastAsia="Calibri"/>
          <w:b/>
          <w:color w:val="000000"/>
          <w:highlight w:val="yellow"/>
        </w:rPr>
      </w:pPr>
    </w:p>
    <w:p w:rsidR="00A149D3" w:rsidRPr="00A149D3" w:rsidRDefault="00A149D3" w:rsidP="00214795">
      <w:pPr>
        <w:ind w:left="-567" w:firstLine="709"/>
        <w:jc w:val="both"/>
        <w:rPr>
          <w:rFonts w:eastAsia="Calibri"/>
          <w:color w:val="000000"/>
        </w:rPr>
      </w:pPr>
      <w:r w:rsidRPr="00361605">
        <w:rPr>
          <w:rFonts w:eastAsia="Calibri"/>
          <w:color w:val="000000"/>
        </w:rPr>
        <w:t>По адресам: пр. Мира 81 и 89 жители отказались от запланированной реконструкции контейнерной площадки.</w:t>
      </w:r>
    </w:p>
    <w:p w:rsidR="00A149D3" w:rsidRPr="00A149D3" w:rsidRDefault="00A149D3" w:rsidP="00214795">
      <w:pPr>
        <w:ind w:left="-567"/>
        <w:jc w:val="both"/>
        <w:rPr>
          <w:rFonts w:eastAsia="Calibri"/>
          <w:b/>
          <w:color w:val="000000"/>
        </w:rPr>
      </w:pPr>
    </w:p>
    <w:p w:rsidR="004B5868" w:rsidRDefault="00A149D3" w:rsidP="00214795">
      <w:pPr>
        <w:ind w:left="-567" w:firstLine="708"/>
        <w:jc w:val="both"/>
        <w:rPr>
          <w:rFonts w:eastAsia="Calibri"/>
        </w:rPr>
      </w:pPr>
      <w:r w:rsidRPr="00A149D3">
        <w:rPr>
          <w:rFonts w:eastAsia="Calibri"/>
        </w:rPr>
        <w:t xml:space="preserve">Следует отметить, что </w:t>
      </w:r>
      <w:r w:rsidR="004B5868">
        <w:rPr>
          <w:rFonts w:eastAsia="Calibri"/>
        </w:rPr>
        <w:t xml:space="preserve">в 2016 году было принято решение благоустройство части дворов района провести через </w:t>
      </w:r>
      <w:r w:rsidR="004B5868" w:rsidRPr="004B5868">
        <w:rPr>
          <w:rFonts w:eastAsia="Calibri"/>
          <w:b/>
          <w:i/>
        </w:rPr>
        <w:t>портал «Активных гражданин</w:t>
      </w:r>
      <w:r w:rsidR="004B5868">
        <w:rPr>
          <w:rFonts w:eastAsia="Calibri"/>
        </w:rPr>
        <w:t xml:space="preserve">». </w:t>
      </w:r>
    </w:p>
    <w:p w:rsidR="00A149D3" w:rsidRPr="00A149D3" w:rsidRDefault="004B5868" w:rsidP="00214795">
      <w:pPr>
        <w:jc w:val="both"/>
        <w:rPr>
          <w:rFonts w:eastAsia="Calibri"/>
        </w:rPr>
      </w:pPr>
      <w:r>
        <w:rPr>
          <w:rFonts w:eastAsia="Calibri"/>
        </w:rPr>
        <w:t>Б</w:t>
      </w:r>
      <w:r w:rsidR="00A149D3" w:rsidRPr="00A149D3">
        <w:rPr>
          <w:rFonts w:eastAsia="Calibri"/>
        </w:rPr>
        <w:t xml:space="preserve">лагоустройство дворов по </w:t>
      </w:r>
      <w:r>
        <w:rPr>
          <w:rFonts w:eastAsia="Calibri"/>
        </w:rPr>
        <w:t xml:space="preserve">следующим </w:t>
      </w:r>
      <w:r w:rsidR="00A149D3" w:rsidRPr="00A149D3">
        <w:rPr>
          <w:rFonts w:eastAsia="Calibri"/>
        </w:rPr>
        <w:t xml:space="preserve">адресам: </w:t>
      </w:r>
    </w:p>
    <w:p w:rsidR="00A149D3" w:rsidRPr="00A149D3" w:rsidRDefault="00A149D3" w:rsidP="00304C70">
      <w:pPr>
        <w:numPr>
          <w:ilvl w:val="0"/>
          <w:numId w:val="36"/>
        </w:numPr>
        <w:ind w:left="-567" w:firstLine="1275"/>
        <w:jc w:val="both"/>
        <w:rPr>
          <w:rFonts w:eastAsia="Calibri"/>
        </w:rPr>
      </w:pPr>
      <w:r w:rsidRPr="00A149D3">
        <w:rPr>
          <w:rFonts w:eastAsia="Calibri"/>
        </w:rPr>
        <w:t>ул. Ак. Королева, д. 5</w:t>
      </w:r>
    </w:p>
    <w:p w:rsidR="00A149D3" w:rsidRPr="00A149D3" w:rsidRDefault="00A149D3" w:rsidP="00304C70">
      <w:pPr>
        <w:numPr>
          <w:ilvl w:val="0"/>
          <w:numId w:val="36"/>
        </w:numPr>
        <w:ind w:left="-567" w:firstLine="1275"/>
        <w:jc w:val="both"/>
        <w:rPr>
          <w:rFonts w:eastAsia="Calibri"/>
        </w:rPr>
      </w:pPr>
      <w:r w:rsidRPr="00A149D3">
        <w:rPr>
          <w:rFonts w:eastAsia="Calibri"/>
        </w:rPr>
        <w:t xml:space="preserve">ул. </w:t>
      </w:r>
      <w:proofErr w:type="spellStart"/>
      <w:r w:rsidRPr="00A149D3">
        <w:rPr>
          <w:rFonts w:eastAsia="Calibri"/>
        </w:rPr>
        <w:t>Цандера</w:t>
      </w:r>
      <w:proofErr w:type="spellEnd"/>
      <w:r w:rsidRPr="00A149D3">
        <w:rPr>
          <w:rFonts w:eastAsia="Calibri"/>
        </w:rPr>
        <w:t>, д. 7</w:t>
      </w:r>
    </w:p>
    <w:p w:rsidR="00A149D3" w:rsidRPr="00A149D3" w:rsidRDefault="00A149D3" w:rsidP="00304C70">
      <w:pPr>
        <w:numPr>
          <w:ilvl w:val="0"/>
          <w:numId w:val="36"/>
        </w:numPr>
        <w:ind w:left="-567" w:firstLine="1275"/>
        <w:jc w:val="both"/>
        <w:rPr>
          <w:rFonts w:eastAsia="Calibri"/>
        </w:rPr>
      </w:pPr>
      <w:r w:rsidRPr="00A149D3">
        <w:rPr>
          <w:rFonts w:eastAsia="Calibri"/>
        </w:rPr>
        <w:t xml:space="preserve">2-я </w:t>
      </w:r>
      <w:proofErr w:type="spellStart"/>
      <w:r w:rsidRPr="00A149D3">
        <w:rPr>
          <w:rFonts w:eastAsia="Calibri"/>
        </w:rPr>
        <w:t>Новоостанкинская</w:t>
      </w:r>
      <w:proofErr w:type="spellEnd"/>
      <w:r w:rsidRPr="00A149D3">
        <w:rPr>
          <w:rFonts w:eastAsia="Calibri"/>
        </w:rPr>
        <w:t xml:space="preserve"> ул. д.17,19,21;</w:t>
      </w:r>
    </w:p>
    <w:p w:rsidR="00A149D3" w:rsidRPr="00A149D3" w:rsidRDefault="00A149D3" w:rsidP="00304C70">
      <w:pPr>
        <w:numPr>
          <w:ilvl w:val="0"/>
          <w:numId w:val="36"/>
        </w:numPr>
        <w:ind w:left="-567" w:firstLine="1275"/>
        <w:jc w:val="both"/>
        <w:rPr>
          <w:rFonts w:eastAsia="Calibri"/>
        </w:rPr>
      </w:pPr>
      <w:r w:rsidRPr="00A149D3">
        <w:rPr>
          <w:rFonts w:eastAsia="Calibri"/>
        </w:rPr>
        <w:t>Звездный бульвар д.38-42 корп.1,2;</w:t>
      </w:r>
    </w:p>
    <w:p w:rsidR="00A149D3" w:rsidRPr="00A149D3" w:rsidRDefault="00A149D3" w:rsidP="00304C70">
      <w:pPr>
        <w:numPr>
          <w:ilvl w:val="0"/>
          <w:numId w:val="36"/>
        </w:numPr>
        <w:ind w:left="-567" w:firstLine="1275"/>
        <w:jc w:val="both"/>
        <w:rPr>
          <w:rFonts w:eastAsia="Calibri"/>
        </w:rPr>
      </w:pPr>
      <w:r w:rsidRPr="00A149D3">
        <w:rPr>
          <w:rFonts w:eastAsia="Calibri"/>
        </w:rPr>
        <w:t>2-я Останкинская ул. д.10;</w:t>
      </w:r>
    </w:p>
    <w:p w:rsidR="00A149D3" w:rsidRPr="00A149D3" w:rsidRDefault="00A149D3" w:rsidP="00304C70">
      <w:pPr>
        <w:numPr>
          <w:ilvl w:val="0"/>
          <w:numId w:val="36"/>
        </w:numPr>
        <w:ind w:left="-567" w:firstLine="1275"/>
        <w:jc w:val="both"/>
        <w:rPr>
          <w:rFonts w:eastAsia="Calibri"/>
        </w:rPr>
      </w:pPr>
      <w:r w:rsidRPr="00A149D3">
        <w:rPr>
          <w:rFonts w:eastAsia="Calibri"/>
        </w:rPr>
        <w:t xml:space="preserve">Звездный бульвар д.25; </w:t>
      </w:r>
    </w:p>
    <w:p w:rsidR="00A149D3" w:rsidRPr="00A149D3" w:rsidRDefault="00A149D3" w:rsidP="00304C70">
      <w:pPr>
        <w:numPr>
          <w:ilvl w:val="0"/>
          <w:numId w:val="36"/>
        </w:numPr>
        <w:ind w:left="-567" w:firstLine="1275"/>
        <w:jc w:val="both"/>
        <w:rPr>
          <w:rFonts w:eastAsia="Calibri"/>
        </w:rPr>
      </w:pPr>
      <w:r w:rsidRPr="00A149D3">
        <w:rPr>
          <w:rFonts w:eastAsia="Calibri"/>
        </w:rPr>
        <w:t>Ак. Королева ул. д.7, корп.1.</w:t>
      </w:r>
    </w:p>
    <w:p w:rsidR="00A149D3" w:rsidRPr="00A149D3" w:rsidRDefault="00A149D3" w:rsidP="00214795">
      <w:pPr>
        <w:ind w:left="-567"/>
        <w:jc w:val="both"/>
        <w:rPr>
          <w:rFonts w:eastAsia="Calibri"/>
        </w:rPr>
      </w:pPr>
      <w:r w:rsidRPr="00A149D3">
        <w:rPr>
          <w:rFonts w:eastAsia="Calibri"/>
        </w:rPr>
        <w:t>проводилось в соответствии с пожеланиями жителей, путем голосования</w:t>
      </w:r>
      <w:r w:rsidR="004B5868">
        <w:rPr>
          <w:rFonts w:eastAsia="Calibri"/>
        </w:rPr>
        <w:t xml:space="preserve"> на</w:t>
      </w:r>
      <w:r w:rsidRPr="00A149D3">
        <w:rPr>
          <w:rFonts w:eastAsia="Calibri"/>
        </w:rPr>
        <w:t xml:space="preserve"> </w:t>
      </w:r>
      <w:r w:rsidR="004B5868">
        <w:rPr>
          <w:rFonts w:eastAsia="Calibri"/>
        </w:rPr>
        <w:t>указанном портале</w:t>
      </w:r>
      <w:r w:rsidRPr="00A149D3">
        <w:rPr>
          <w:rFonts w:eastAsia="Calibri"/>
          <w:b/>
          <w:i/>
        </w:rPr>
        <w:t>.</w:t>
      </w:r>
      <w:r w:rsidRPr="00A149D3">
        <w:rPr>
          <w:rFonts w:eastAsia="Calibri"/>
        </w:rPr>
        <w:t xml:space="preserve"> «Активный гражданин» это проект, запущенный по инициативе Правительства Москвы, чтобы каждый житель, в удобной для него форме, с помощью компьютера или телефона, выразил свое мнение по тем или иным вопросам. </w:t>
      </w:r>
    </w:p>
    <w:p w:rsidR="00A149D3" w:rsidRPr="00A149D3" w:rsidRDefault="00A149D3" w:rsidP="00214795">
      <w:pPr>
        <w:ind w:left="-567" w:firstLine="567"/>
        <w:jc w:val="both"/>
        <w:rPr>
          <w:rFonts w:eastAsia="Calibri"/>
        </w:rPr>
      </w:pPr>
      <w:r w:rsidRPr="00A149D3">
        <w:rPr>
          <w:rFonts w:eastAsia="Calibri"/>
        </w:rPr>
        <w:t xml:space="preserve">В частности, жители </w:t>
      </w:r>
      <w:proofErr w:type="gramStart"/>
      <w:r w:rsidRPr="00A149D3">
        <w:rPr>
          <w:rFonts w:eastAsia="Calibri"/>
        </w:rPr>
        <w:t>Останкинского</w:t>
      </w:r>
      <w:proofErr w:type="gramEnd"/>
      <w:r w:rsidRPr="00A149D3">
        <w:rPr>
          <w:rFonts w:eastAsia="Calibri"/>
        </w:rPr>
        <w:t xml:space="preserve"> района могли  сами сделать выбор, какие виды </w:t>
      </w:r>
      <w:proofErr w:type="spellStart"/>
      <w:r w:rsidRPr="00A149D3">
        <w:rPr>
          <w:rFonts w:eastAsia="Calibri"/>
        </w:rPr>
        <w:t>благоустроительных</w:t>
      </w:r>
      <w:proofErr w:type="spellEnd"/>
      <w:r w:rsidRPr="00A149D3">
        <w:rPr>
          <w:rFonts w:eastAsia="Calibri"/>
        </w:rPr>
        <w:t xml:space="preserve"> работ необходимо выполнить в вышеуказанных дворах.</w:t>
      </w:r>
    </w:p>
    <w:p w:rsidR="00A149D3" w:rsidRPr="00A149D3" w:rsidRDefault="00A149D3" w:rsidP="00A149D3">
      <w:pPr>
        <w:jc w:val="both"/>
        <w:rPr>
          <w:rFonts w:eastAsia="Calibri"/>
          <w:color w:val="FF0000"/>
        </w:rPr>
      </w:pPr>
      <w:r w:rsidRPr="00A149D3">
        <w:rPr>
          <w:rFonts w:eastAsia="Calibri"/>
          <w:b/>
          <w:i/>
          <w:color w:val="FF0000"/>
        </w:rPr>
        <w:tab/>
      </w:r>
    </w:p>
    <w:p w:rsidR="00A149D3" w:rsidRPr="00A149D3" w:rsidRDefault="00A149D3" w:rsidP="00214795">
      <w:pPr>
        <w:ind w:left="-567" w:firstLine="567"/>
        <w:jc w:val="both"/>
        <w:rPr>
          <w:rFonts w:eastAsia="Calibri"/>
          <w:b/>
          <w:i/>
          <w:color w:val="000000"/>
        </w:rPr>
      </w:pPr>
      <w:r w:rsidRPr="00A149D3">
        <w:rPr>
          <w:rFonts w:eastAsia="Calibri"/>
          <w:b/>
          <w:i/>
          <w:color w:val="000000"/>
          <w:lang w:val="en-US"/>
        </w:rPr>
        <w:t>III</w:t>
      </w:r>
      <w:r w:rsidRPr="00A149D3">
        <w:rPr>
          <w:rFonts w:eastAsia="Calibri"/>
          <w:b/>
          <w:i/>
          <w:color w:val="000000"/>
        </w:rPr>
        <w:t>. За счет средств социально-экономического развития района в 2016 году» выполнено благоустройство 3 дворов на общую сумму 990 099</w:t>
      </w:r>
      <w:proofErr w:type="gramStart"/>
      <w:r w:rsidRPr="00A149D3">
        <w:rPr>
          <w:rFonts w:eastAsia="Calibri"/>
          <w:b/>
          <w:i/>
          <w:color w:val="000000"/>
        </w:rPr>
        <w:t>,00</w:t>
      </w:r>
      <w:proofErr w:type="gramEnd"/>
      <w:r w:rsidRPr="00A149D3">
        <w:rPr>
          <w:rFonts w:eastAsia="Calibri"/>
          <w:b/>
          <w:i/>
          <w:color w:val="000000"/>
        </w:rPr>
        <w:t xml:space="preserve"> руб.</w:t>
      </w:r>
      <w:r w:rsidR="00214795">
        <w:rPr>
          <w:rFonts w:eastAsia="Calibri"/>
          <w:b/>
          <w:i/>
          <w:color w:val="000000"/>
        </w:rPr>
        <w:t xml:space="preserve"> </w:t>
      </w:r>
      <w:r w:rsidRPr="00A149D3">
        <w:rPr>
          <w:rFonts w:eastAsia="Calibri"/>
          <w:b/>
          <w:i/>
          <w:color w:val="000000"/>
        </w:rPr>
        <w:t xml:space="preserve">по адресам: </w:t>
      </w:r>
    </w:p>
    <w:p w:rsidR="00A149D3" w:rsidRPr="00214795" w:rsidRDefault="00A149D3" w:rsidP="00A149D3">
      <w:pPr>
        <w:ind w:firstLine="360"/>
        <w:rPr>
          <w:rFonts w:eastAsia="Calibri"/>
          <w:b/>
          <w:i/>
          <w:color w:val="000000"/>
          <w:sz w:val="20"/>
          <w:szCs w:val="20"/>
        </w:rPr>
      </w:pPr>
    </w:p>
    <w:p w:rsidR="00A149D3" w:rsidRPr="00A149D3" w:rsidRDefault="00A149D3" w:rsidP="00A149D3">
      <w:p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1</w:t>
      </w:r>
      <w:r w:rsidRPr="00A149D3">
        <w:rPr>
          <w:rFonts w:eastAsia="Calibri"/>
          <w:color w:val="000000"/>
        </w:rPr>
        <w:t xml:space="preserve">. </w:t>
      </w:r>
      <w:r w:rsidRPr="00A149D3">
        <w:rPr>
          <w:rFonts w:eastAsia="Calibri"/>
          <w:b/>
          <w:color w:val="000000"/>
        </w:rPr>
        <w:t>ул. Ак. Королева д.10 (проезд вдоль торца дома)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покрытия-352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замена </w:t>
      </w:r>
      <w:proofErr w:type="gramStart"/>
      <w:r w:rsidRPr="00A149D3">
        <w:rPr>
          <w:rFonts w:eastAsia="Calibri"/>
          <w:color w:val="000000"/>
        </w:rPr>
        <w:t>бортового</w:t>
      </w:r>
      <w:proofErr w:type="gramEnd"/>
      <w:r w:rsidRPr="00A149D3">
        <w:rPr>
          <w:rFonts w:eastAsia="Calibri"/>
          <w:color w:val="000000"/>
        </w:rPr>
        <w:t xml:space="preserve"> камня-30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214795" w:rsidRDefault="00A149D3" w:rsidP="00A149D3">
      <w:pPr>
        <w:ind w:left="1429"/>
        <w:jc w:val="both"/>
        <w:rPr>
          <w:rFonts w:eastAsia="Calibri"/>
          <w:color w:val="000000"/>
          <w:sz w:val="20"/>
          <w:szCs w:val="20"/>
        </w:rPr>
      </w:pPr>
    </w:p>
    <w:p w:rsidR="00A149D3" w:rsidRPr="00A149D3" w:rsidRDefault="00A149D3" w:rsidP="00A149D3">
      <w:pPr>
        <w:jc w:val="both"/>
        <w:rPr>
          <w:rFonts w:eastAsia="Calibri"/>
          <w:color w:val="000000"/>
        </w:rPr>
      </w:pPr>
      <w:r w:rsidRPr="00A149D3">
        <w:rPr>
          <w:rFonts w:eastAsia="Calibri"/>
          <w:b/>
          <w:color w:val="000000"/>
        </w:rPr>
        <w:t>2</w:t>
      </w:r>
      <w:r w:rsidRPr="00A149D3">
        <w:rPr>
          <w:rFonts w:eastAsia="Calibri"/>
          <w:color w:val="000000"/>
        </w:rPr>
        <w:t xml:space="preserve">. </w:t>
      </w:r>
      <w:r w:rsidRPr="00A149D3">
        <w:rPr>
          <w:rFonts w:eastAsia="Calibri"/>
          <w:b/>
          <w:color w:val="000000"/>
        </w:rPr>
        <w:t xml:space="preserve">ул. Бочкова д.6 корп.2 </w:t>
      </w:r>
    </w:p>
    <w:p w:rsidR="00A149D3" w:rsidRPr="00A149D3" w:rsidRDefault="00A149D3" w:rsidP="00304C70">
      <w:pPr>
        <w:numPr>
          <w:ilvl w:val="0"/>
          <w:numId w:val="9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газона-770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ограждений-150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429"/>
        <w:jc w:val="both"/>
        <w:rPr>
          <w:rFonts w:eastAsia="Calibri"/>
          <w:color w:val="000000"/>
        </w:rPr>
      </w:pPr>
    </w:p>
    <w:p w:rsidR="00A149D3" w:rsidRPr="00A149D3" w:rsidRDefault="00A149D3" w:rsidP="00A149D3">
      <w:p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3. ул. Ак. Королева д.8 корп.2 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асфальтобетонного</w:t>
      </w:r>
      <w:proofErr w:type="gramEnd"/>
      <w:r w:rsidRPr="00A149D3">
        <w:rPr>
          <w:rFonts w:eastAsia="Calibri"/>
          <w:color w:val="000000"/>
        </w:rPr>
        <w:t xml:space="preserve"> покрытия-570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720"/>
        <w:jc w:val="both"/>
        <w:rPr>
          <w:rFonts w:eastAsia="Calibri"/>
          <w:b/>
          <w:color w:val="000000"/>
        </w:rPr>
      </w:pPr>
    </w:p>
    <w:p w:rsidR="00A149D3" w:rsidRPr="00A149D3" w:rsidRDefault="00A149D3" w:rsidP="00A149D3">
      <w:pPr>
        <w:jc w:val="center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Благоустройство объектов образования</w:t>
      </w:r>
    </w:p>
    <w:p w:rsidR="00A149D3" w:rsidRPr="00A149D3" w:rsidRDefault="00A149D3" w:rsidP="00A149D3">
      <w:pPr>
        <w:rPr>
          <w:rFonts w:eastAsia="Calibri"/>
          <w:b/>
          <w:i/>
          <w:color w:val="000000"/>
        </w:rPr>
      </w:pPr>
    </w:p>
    <w:p w:rsidR="00A149D3" w:rsidRPr="00A149D3" w:rsidRDefault="00A149D3" w:rsidP="00214795">
      <w:pPr>
        <w:ind w:left="-567" w:firstLine="567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 xml:space="preserve">В 2016 году выполнено благоустройство территории ГБОУ школа №1220 ДО СП № 6 (дошкольное отделение) на сумму 6 </w:t>
      </w:r>
      <w:r w:rsidR="00B8512A">
        <w:rPr>
          <w:rFonts w:eastAsia="Calibri"/>
          <w:b/>
          <w:color w:val="000000"/>
        </w:rPr>
        <w:t>500</w:t>
      </w:r>
      <w:r w:rsidRPr="00A149D3">
        <w:rPr>
          <w:rFonts w:eastAsia="Calibri"/>
          <w:b/>
          <w:color w:val="000000"/>
        </w:rPr>
        <w:t xml:space="preserve"> 000,00 по адресу: ул. </w:t>
      </w:r>
      <w:proofErr w:type="spellStart"/>
      <w:r w:rsidRPr="00A149D3">
        <w:rPr>
          <w:rFonts w:eastAsia="Calibri"/>
          <w:b/>
          <w:color w:val="000000"/>
        </w:rPr>
        <w:t>Аргуновская</w:t>
      </w:r>
      <w:proofErr w:type="spellEnd"/>
      <w:r w:rsidRPr="00A149D3">
        <w:rPr>
          <w:rFonts w:eastAsia="Calibri"/>
          <w:b/>
          <w:color w:val="000000"/>
        </w:rPr>
        <w:t>, д.16 корп.3.</w:t>
      </w:r>
    </w:p>
    <w:p w:rsidR="00A149D3" w:rsidRPr="00A149D3" w:rsidRDefault="00A149D3" w:rsidP="00A149D3">
      <w:pPr>
        <w:jc w:val="both"/>
        <w:rPr>
          <w:rFonts w:eastAsia="Calibri"/>
          <w:b/>
          <w:color w:val="000000"/>
        </w:rPr>
      </w:pPr>
    </w:p>
    <w:p w:rsidR="00A149D3" w:rsidRPr="00A149D3" w:rsidRDefault="00A149D3" w:rsidP="00A149D3">
      <w:pPr>
        <w:jc w:val="both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Выполнены следующие виды работ: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</w:t>
      </w:r>
      <w:proofErr w:type="gramStart"/>
      <w:r w:rsidRPr="00A149D3">
        <w:rPr>
          <w:rFonts w:eastAsia="Calibri"/>
          <w:color w:val="000000"/>
        </w:rPr>
        <w:t>асфальтового</w:t>
      </w:r>
      <w:proofErr w:type="gramEnd"/>
      <w:r w:rsidRPr="00A149D3">
        <w:rPr>
          <w:rFonts w:eastAsia="Calibri"/>
          <w:color w:val="000000"/>
        </w:rPr>
        <w:t xml:space="preserve"> покрытия-1194,1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замена </w:t>
      </w:r>
      <w:proofErr w:type="gramStart"/>
      <w:r w:rsidRPr="00A149D3">
        <w:rPr>
          <w:rFonts w:eastAsia="Calibri"/>
          <w:color w:val="000000"/>
        </w:rPr>
        <w:t>бортового</w:t>
      </w:r>
      <w:proofErr w:type="gramEnd"/>
      <w:r w:rsidRPr="00A149D3">
        <w:rPr>
          <w:rFonts w:eastAsia="Calibri"/>
          <w:color w:val="000000"/>
        </w:rPr>
        <w:t xml:space="preserve"> камня-486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резинового покрытия -812,8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ремонт ограждений-216 </w:t>
      </w:r>
      <w:proofErr w:type="spellStart"/>
      <w:r w:rsidRPr="00A149D3">
        <w:rPr>
          <w:rFonts w:eastAsia="Calibri"/>
          <w:color w:val="000000"/>
        </w:rPr>
        <w:t>пог.м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замена МАФ-46 ед.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устройство </w:t>
      </w:r>
      <w:proofErr w:type="gramStart"/>
      <w:r w:rsidRPr="00A149D3">
        <w:rPr>
          <w:rFonts w:eastAsia="Calibri"/>
          <w:color w:val="000000"/>
        </w:rPr>
        <w:t>прыжковой</w:t>
      </w:r>
      <w:proofErr w:type="gramEnd"/>
      <w:r w:rsidRPr="00A149D3">
        <w:rPr>
          <w:rFonts w:eastAsia="Calibri"/>
          <w:color w:val="000000"/>
        </w:rPr>
        <w:t xml:space="preserve"> ямы-1ед.</w:t>
      </w:r>
    </w:p>
    <w:p w:rsidR="00A149D3" w:rsidRPr="00A149D3" w:rsidRDefault="00A149D3" w:rsidP="00304C70">
      <w:pPr>
        <w:numPr>
          <w:ilvl w:val="0"/>
          <w:numId w:val="8"/>
        </w:numPr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установка вазонов-8 ед.</w:t>
      </w:r>
    </w:p>
    <w:p w:rsidR="00A149D3" w:rsidRPr="00A149D3" w:rsidRDefault="00A149D3" w:rsidP="00A149D3">
      <w:pPr>
        <w:jc w:val="both"/>
        <w:rPr>
          <w:rFonts w:eastAsia="Calibri"/>
          <w:b/>
          <w:i/>
          <w:color w:val="000000"/>
        </w:rPr>
      </w:pPr>
    </w:p>
    <w:p w:rsidR="00A149D3" w:rsidRDefault="00A149D3" w:rsidP="00A149D3">
      <w:pPr>
        <w:jc w:val="center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Содержание и уборка территории, контейнерных площадок</w:t>
      </w:r>
    </w:p>
    <w:p w:rsidR="00214795" w:rsidRPr="00A149D3" w:rsidRDefault="00214795" w:rsidP="00A149D3">
      <w:pPr>
        <w:jc w:val="center"/>
        <w:rPr>
          <w:rFonts w:eastAsia="Calibri"/>
          <w:b/>
          <w:color w:val="000000"/>
        </w:rPr>
      </w:pPr>
    </w:p>
    <w:p w:rsidR="00A149D3" w:rsidRPr="00A149D3" w:rsidRDefault="00A149D3" w:rsidP="00214795">
      <w:pPr>
        <w:ind w:left="-567" w:firstLine="1275"/>
        <w:jc w:val="both"/>
        <w:rPr>
          <w:rFonts w:eastAsia="Times New Roman"/>
          <w:color w:val="000000"/>
          <w:lang w:eastAsia="ru-RU"/>
        </w:rPr>
      </w:pPr>
      <w:r w:rsidRPr="00A149D3">
        <w:rPr>
          <w:rFonts w:eastAsia="Times New Roman"/>
          <w:color w:val="000000"/>
          <w:lang w:eastAsia="ru-RU"/>
        </w:rPr>
        <w:t xml:space="preserve">Уборка дворовых территорий Останкинского района производится в соответствии с Распоряжением Департамента жилищно-коммунального хозяйства и благоустройства г. Москвы от 31 мая 2011 года № 05-14-324/1 «Регламент механизированный и  ручной уборки внутриквартальных проездов и дворовых территорий в зимний период», в том числе с применением </w:t>
      </w:r>
      <w:r w:rsidRPr="00A149D3">
        <w:rPr>
          <w:rFonts w:eastAsia="Calibri"/>
          <w:color w:val="000000"/>
        </w:rPr>
        <w:t xml:space="preserve">ПГМ, согласно передаваемым </w:t>
      </w:r>
      <w:proofErr w:type="spellStart"/>
      <w:r w:rsidRPr="00A149D3">
        <w:rPr>
          <w:rFonts w:eastAsia="Calibri"/>
          <w:color w:val="000000"/>
        </w:rPr>
        <w:t>факсограммам</w:t>
      </w:r>
      <w:proofErr w:type="spellEnd"/>
      <w:r w:rsidRPr="00A149D3">
        <w:rPr>
          <w:rFonts w:eastAsia="Calibri"/>
          <w:color w:val="000000"/>
        </w:rPr>
        <w:t>. В ежедневном режиме осуществляется контроль состояния дворовых территорий, посредством системы камер городского видеонаблюдения (ЕЦДХ) и путем проведения выборочных проверок. Выявленные нарушения устраняются в оперативном режиме.</w:t>
      </w:r>
    </w:p>
    <w:p w:rsidR="00A149D3" w:rsidRPr="00A149D3" w:rsidRDefault="00A149D3" w:rsidP="00A149D3">
      <w:pPr>
        <w:jc w:val="both"/>
        <w:rPr>
          <w:rFonts w:eastAsia="Calibri"/>
          <w:b/>
          <w:i/>
          <w:color w:val="000000"/>
        </w:rPr>
      </w:pPr>
    </w:p>
    <w:p w:rsidR="00A149D3" w:rsidRPr="00A149D3" w:rsidRDefault="00A149D3" w:rsidP="00A149D3">
      <w:pPr>
        <w:ind w:firstLine="709"/>
        <w:jc w:val="both"/>
        <w:rPr>
          <w:rFonts w:eastAsia="Calibri"/>
          <w:b/>
          <w:i/>
          <w:color w:val="000000"/>
        </w:rPr>
      </w:pPr>
      <w:r w:rsidRPr="00A149D3">
        <w:rPr>
          <w:rFonts w:eastAsia="Calibri"/>
          <w:b/>
          <w:i/>
          <w:color w:val="000000"/>
        </w:rPr>
        <w:t>Дворы – 122 ед., 28 – бесхозяйные территории.</w:t>
      </w:r>
    </w:p>
    <w:p w:rsidR="00A149D3" w:rsidRPr="00A149D3" w:rsidRDefault="00A149D3" w:rsidP="00A149D3">
      <w:pPr>
        <w:ind w:firstLine="709"/>
        <w:jc w:val="both"/>
        <w:rPr>
          <w:rFonts w:eastAsia="Calibri"/>
          <w:b/>
          <w:i/>
          <w:color w:val="000000"/>
        </w:rPr>
      </w:pPr>
    </w:p>
    <w:p w:rsidR="00A149D3" w:rsidRPr="00A149D3" w:rsidRDefault="00A149D3" w:rsidP="00214795">
      <w:pPr>
        <w:ind w:left="-567" w:firstLine="709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Летняя уборка дворовых территорий – убираемая площадь 804 286,00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 xml:space="preserve">., из них газон 450 137,40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 xml:space="preserve">. </w:t>
      </w:r>
    </w:p>
    <w:p w:rsidR="00A149D3" w:rsidRPr="00A149D3" w:rsidRDefault="00A149D3" w:rsidP="00A149D3">
      <w:pPr>
        <w:ind w:firstLine="709"/>
        <w:jc w:val="both"/>
        <w:rPr>
          <w:rFonts w:eastAsia="Calibri"/>
          <w:color w:val="000000"/>
        </w:rPr>
      </w:pPr>
    </w:p>
    <w:p w:rsidR="00A149D3" w:rsidRPr="00A149D3" w:rsidRDefault="00A149D3" w:rsidP="00214795">
      <w:pPr>
        <w:ind w:left="-567" w:firstLine="1276"/>
        <w:jc w:val="both"/>
        <w:rPr>
          <w:rFonts w:eastAsia="Calibri"/>
          <w:b/>
          <w:i/>
          <w:color w:val="000000"/>
        </w:rPr>
      </w:pPr>
      <w:r w:rsidRPr="00A149D3">
        <w:rPr>
          <w:rFonts w:eastAsia="Calibri"/>
          <w:color w:val="000000"/>
        </w:rPr>
        <w:t xml:space="preserve">Зимняя уборка дворовых территорий – убираемая площадь 354 148,60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 xml:space="preserve">. </w:t>
      </w:r>
    </w:p>
    <w:p w:rsidR="00A149D3" w:rsidRPr="00A149D3" w:rsidRDefault="00A149D3" w:rsidP="00214795">
      <w:pPr>
        <w:ind w:left="-567" w:firstLine="1276"/>
        <w:jc w:val="both"/>
        <w:rPr>
          <w:rFonts w:eastAsia="Calibri"/>
          <w:b/>
          <w:i/>
          <w:color w:val="000000"/>
        </w:rPr>
      </w:pPr>
      <w:r w:rsidRPr="00A149D3">
        <w:rPr>
          <w:rFonts w:eastAsia="Calibri"/>
          <w:b/>
          <w:i/>
          <w:color w:val="000000"/>
        </w:rPr>
        <w:t>Контейнерные площадки</w:t>
      </w:r>
    </w:p>
    <w:p w:rsidR="00A149D3" w:rsidRPr="00A149D3" w:rsidRDefault="00A149D3" w:rsidP="00214795">
      <w:pPr>
        <w:ind w:left="-567" w:firstLine="1276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96 контейнерных площадок для ТБО, 20 бункерных.</w:t>
      </w:r>
    </w:p>
    <w:p w:rsidR="00A149D3" w:rsidRPr="00A149D3" w:rsidRDefault="00A149D3" w:rsidP="00214795">
      <w:pPr>
        <w:ind w:left="-567" w:firstLine="1276"/>
        <w:contextualSpacing/>
        <w:jc w:val="both"/>
        <w:rPr>
          <w:rFonts w:eastAsia="Calibri"/>
          <w:b/>
          <w:i/>
          <w:color w:val="000000"/>
        </w:rPr>
      </w:pPr>
    </w:p>
    <w:p w:rsidR="00A149D3" w:rsidRPr="00A149D3" w:rsidRDefault="00A149D3" w:rsidP="00214795">
      <w:pPr>
        <w:ind w:left="-567" w:firstLine="1276"/>
        <w:contextualSpacing/>
        <w:jc w:val="both"/>
        <w:rPr>
          <w:rFonts w:eastAsia="Calibri"/>
          <w:b/>
          <w:i/>
          <w:color w:val="000000"/>
        </w:rPr>
      </w:pPr>
      <w:r w:rsidRPr="00A149D3">
        <w:rPr>
          <w:rFonts w:eastAsia="Calibri"/>
          <w:b/>
          <w:i/>
          <w:color w:val="000000"/>
        </w:rPr>
        <w:t>Дороги</w:t>
      </w:r>
    </w:p>
    <w:p w:rsidR="00A149D3" w:rsidRPr="00A149D3" w:rsidRDefault="00A149D3" w:rsidP="00214795">
      <w:pPr>
        <w:ind w:left="-567" w:firstLine="1276"/>
        <w:contextualSpacing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3 категория – 32 ед., убираемая площадь 182 003,40 </w:t>
      </w:r>
      <w:proofErr w:type="spellStart"/>
      <w:r w:rsidRPr="00A149D3">
        <w:rPr>
          <w:rFonts w:eastAsia="Calibri"/>
          <w:color w:val="000000"/>
        </w:rPr>
        <w:t>кв</w:t>
      </w:r>
      <w:proofErr w:type="gramStart"/>
      <w:r w:rsidRPr="00A149D3">
        <w:rPr>
          <w:rFonts w:eastAsia="Calibri"/>
          <w:color w:val="000000"/>
        </w:rPr>
        <w:t>.м</w:t>
      </w:r>
      <w:proofErr w:type="spellEnd"/>
      <w:proofErr w:type="gramEnd"/>
    </w:p>
    <w:p w:rsidR="00A149D3" w:rsidRPr="00A149D3" w:rsidRDefault="00A149D3" w:rsidP="00214795">
      <w:pPr>
        <w:ind w:left="-567" w:firstLine="1276"/>
        <w:contextualSpacing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4 категория – 9 ед., убираемая площадь 35 680,20 </w:t>
      </w:r>
      <w:proofErr w:type="spellStart"/>
      <w:r w:rsidRPr="00A149D3">
        <w:rPr>
          <w:rFonts w:eastAsia="Calibri"/>
          <w:color w:val="000000"/>
        </w:rPr>
        <w:t>кв</w:t>
      </w:r>
      <w:proofErr w:type="gramStart"/>
      <w:r w:rsidRPr="00A149D3">
        <w:rPr>
          <w:rFonts w:eastAsia="Calibri"/>
          <w:color w:val="000000"/>
        </w:rPr>
        <w:t>.м</w:t>
      </w:r>
      <w:proofErr w:type="spellEnd"/>
      <w:proofErr w:type="gramEnd"/>
    </w:p>
    <w:p w:rsidR="00A149D3" w:rsidRPr="00A149D3" w:rsidRDefault="00A149D3" w:rsidP="00214795">
      <w:pPr>
        <w:ind w:left="-567" w:firstLine="1276"/>
        <w:contextualSpacing/>
        <w:jc w:val="both"/>
        <w:rPr>
          <w:rFonts w:eastAsia="Calibri"/>
          <w:b/>
          <w:i/>
          <w:color w:val="000000"/>
        </w:rPr>
      </w:pPr>
    </w:p>
    <w:p w:rsidR="00A149D3" w:rsidRPr="00A149D3" w:rsidRDefault="00A149D3" w:rsidP="00214795">
      <w:pPr>
        <w:ind w:left="-567" w:firstLine="1276"/>
        <w:contextualSpacing/>
        <w:jc w:val="both"/>
        <w:rPr>
          <w:rFonts w:eastAsia="Calibri"/>
          <w:b/>
          <w:i/>
          <w:color w:val="000000"/>
        </w:rPr>
      </w:pPr>
      <w:r w:rsidRPr="00A149D3">
        <w:rPr>
          <w:rFonts w:eastAsia="Calibri"/>
          <w:b/>
          <w:i/>
          <w:color w:val="000000"/>
        </w:rPr>
        <w:t>Зеленые насаждения</w:t>
      </w:r>
    </w:p>
    <w:p w:rsidR="00A149D3" w:rsidRPr="00A149D3" w:rsidRDefault="00A149D3" w:rsidP="00214795">
      <w:pPr>
        <w:ind w:left="-567" w:firstLine="1276"/>
        <w:contextualSpacing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1 категория - 7 ед., площадью 441 933,24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214795">
      <w:pPr>
        <w:ind w:left="-567" w:firstLine="1276"/>
        <w:contextualSpacing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2 категория - 24 ед., площадью 343 547,00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214795">
      <w:pPr>
        <w:ind w:left="-567" w:firstLine="1276"/>
        <w:contextualSpacing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Итого: 33 ед., площадью 785 480,24 </w:t>
      </w:r>
      <w:proofErr w:type="spellStart"/>
      <w:r w:rsidRPr="00A149D3">
        <w:rPr>
          <w:rFonts w:eastAsia="Calibri"/>
          <w:color w:val="000000"/>
        </w:rPr>
        <w:t>кв.м</w:t>
      </w:r>
      <w:proofErr w:type="spellEnd"/>
      <w:r w:rsidRPr="00A149D3">
        <w:rPr>
          <w:rFonts w:eastAsia="Calibri"/>
          <w:color w:val="000000"/>
        </w:rPr>
        <w:t>.</w:t>
      </w:r>
    </w:p>
    <w:p w:rsidR="00A149D3" w:rsidRPr="00A149D3" w:rsidRDefault="00A149D3" w:rsidP="00A149D3">
      <w:pPr>
        <w:ind w:left="1080" w:firstLine="709"/>
        <w:rPr>
          <w:rFonts w:eastAsia="Calibri"/>
          <w:b/>
          <w:i/>
          <w:color w:val="000000"/>
        </w:rPr>
      </w:pPr>
    </w:p>
    <w:p w:rsidR="00A149D3" w:rsidRPr="00A149D3" w:rsidRDefault="00A149D3" w:rsidP="00A149D3">
      <w:pPr>
        <w:jc w:val="center"/>
        <w:rPr>
          <w:rFonts w:eastAsia="Calibri"/>
          <w:b/>
          <w:color w:val="000000"/>
        </w:rPr>
      </w:pPr>
      <w:r w:rsidRPr="00A149D3">
        <w:rPr>
          <w:rFonts w:eastAsia="Calibri"/>
          <w:b/>
          <w:color w:val="000000"/>
        </w:rPr>
        <w:t>Озеленение</w:t>
      </w:r>
    </w:p>
    <w:p w:rsidR="00A149D3" w:rsidRPr="00A149D3" w:rsidRDefault="00A149D3" w:rsidP="00A149D3">
      <w:pPr>
        <w:jc w:val="center"/>
        <w:rPr>
          <w:rFonts w:eastAsia="Calibri"/>
          <w:b/>
          <w:color w:val="000000"/>
        </w:rPr>
      </w:pPr>
    </w:p>
    <w:p w:rsidR="00A149D3" w:rsidRPr="00214795" w:rsidRDefault="00A149D3" w:rsidP="00214795">
      <w:pPr>
        <w:ind w:left="-567" w:firstLine="708"/>
        <w:jc w:val="both"/>
        <w:rPr>
          <w:rFonts w:eastAsia="Calibri"/>
          <w:b/>
          <w:color w:val="000000"/>
          <w:u w:val="single"/>
        </w:rPr>
      </w:pPr>
      <w:r w:rsidRPr="00214795">
        <w:rPr>
          <w:rFonts w:eastAsia="Calibri"/>
          <w:b/>
          <w:color w:val="000000"/>
          <w:u w:val="single"/>
        </w:rPr>
        <w:t>Всего в Останкинском районе за 2016 год посажено: 84 дерева, 1078 кустов.</w:t>
      </w:r>
    </w:p>
    <w:p w:rsidR="00A149D3" w:rsidRPr="00A149D3" w:rsidRDefault="00A149D3" w:rsidP="00214795">
      <w:pPr>
        <w:ind w:left="-567"/>
        <w:contextualSpacing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50"/>
        </w:numPr>
        <w:ind w:left="-567" w:firstLine="709"/>
        <w:jc w:val="both"/>
        <w:rPr>
          <w:rFonts w:eastAsia="Calibri"/>
          <w:color w:val="000000"/>
        </w:rPr>
      </w:pPr>
      <w:r w:rsidRPr="00214795">
        <w:rPr>
          <w:rFonts w:eastAsia="Calibri"/>
          <w:color w:val="000000"/>
        </w:rPr>
        <w:t>По проекту «Миллион деревьев» в</w:t>
      </w:r>
      <w:r w:rsidRPr="00A149D3">
        <w:rPr>
          <w:rFonts w:eastAsia="Calibri"/>
          <w:color w:val="000000"/>
        </w:rPr>
        <w:t xml:space="preserve"> 2016 году высажено 22 дерева, 845 кустов по следующим адресам:  </w:t>
      </w:r>
    </w:p>
    <w:p w:rsidR="00A149D3" w:rsidRPr="00214795" w:rsidRDefault="00A149D3" w:rsidP="00214795">
      <w:pPr>
        <w:ind w:left="-567" w:firstLine="708"/>
        <w:jc w:val="both"/>
        <w:rPr>
          <w:rFonts w:eastAsia="Calibri"/>
          <w:b/>
          <w:color w:val="000000"/>
          <w:u w:val="single"/>
        </w:rPr>
      </w:pPr>
      <w:r w:rsidRPr="00214795">
        <w:rPr>
          <w:rFonts w:eastAsia="Calibri"/>
          <w:b/>
          <w:color w:val="000000"/>
          <w:u w:val="single"/>
        </w:rPr>
        <w:t xml:space="preserve">Весна: </w:t>
      </w:r>
    </w:p>
    <w:p w:rsidR="00A149D3" w:rsidRPr="00A149D3" w:rsidRDefault="00A149D3" w:rsidP="00304C70">
      <w:pPr>
        <w:numPr>
          <w:ilvl w:val="0"/>
          <w:numId w:val="49"/>
        </w:numPr>
        <w:ind w:left="-567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проспект Мира, д.89 (1 дерево, 130 кустов), </w:t>
      </w:r>
    </w:p>
    <w:p w:rsidR="00A149D3" w:rsidRPr="00A149D3" w:rsidRDefault="00A149D3" w:rsidP="00304C70">
      <w:pPr>
        <w:numPr>
          <w:ilvl w:val="0"/>
          <w:numId w:val="49"/>
        </w:numPr>
        <w:ind w:left="-567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проспект Мира, д.97 (2 дерева, 21 куст), </w:t>
      </w:r>
    </w:p>
    <w:p w:rsidR="00A149D3" w:rsidRPr="00A149D3" w:rsidRDefault="00A149D3" w:rsidP="00304C70">
      <w:pPr>
        <w:numPr>
          <w:ilvl w:val="0"/>
          <w:numId w:val="49"/>
        </w:numPr>
        <w:ind w:left="-567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ул. </w:t>
      </w:r>
      <w:proofErr w:type="spellStart"/>
      <w:r w:rsidRPr="00A149D3">
        <w:rPr>
          <w:rFonts w:eastAsia="Calibri"/>
          <w:color w:val="000000"/>
        </w:rPr>
        <w:t>Аргуновская</w:t>
      </w:r>
      <w:proofErr w:type="spellEnd"/>
      <w:r w:rsidRPr="00A149D3">
        <w:rPr>
          <w:rFonts w:eastAsia="Calibri"/>
          <w:color w:val="000000"/>
        </w:rPr>
        <w:t>, д.12 (10 кустов).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214795">
        <w:rPr>
          <w:rFonts w:eastAsia="Calibri"/>
          <w:i/>
          <w:color w:val="000000"/>
        </w:rPr>
        <w:t>Итого:</w:t>
      </w:r>
      <w:r w:rsidRPr="00A149D3">
        <w:rPr>
          <w:rFonts w:eastAsia="Calibri"/>
          <w:color w:val="000000"/>
        </w:rPr>
        <w:t xml:space="preserve"> 3 дерева, 161 куст.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</w:p>
    <w:p w:rsidR="00A149D3" w:rsidRPr="00214795" w:rsidRDefault="00A149D3" w:rsidP="00214795">
      <w:pPr>
        <w:ind w:left="-567" w:firstLine="708"/>
        <w:jc w:val="both"/>
        <w:rPr>
          <w:rFonts w:eastAsia="Calibri"/>
          <w:b/>
          <w:color w:val="000000"/>
        </w:rPr>
      </w:pPr>
      <w:r w:rsidRPr="00214795">
        <w:rPr>
          <w:rFonts w:eastAsia="Calibri"/>
          <w:b/>
          <w:color w:val="000000"/>
          <w:u w:val="single"/>
        </w:rPr>
        <w:t>Осень:</w:t>
      </w:r>
      <w:r w:rsidRPr="00214795">
        <w:rPr>
          <w:rFonts w:eastAsia="Calibri"/>
          <w:b/>
          <w:color w:val="000000"/>
        </w:rPr>
        <w:t xml:space="preserve"> 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2-я </w:t>
      </w:r>
      <w:proofErr w:type="spellStart"/>
      <w:r w:rsidRPr="00A149D3">
        <w:rPr>
          <w:rFonts w:eastAsia="Calibri"/>
          <w:color w:val="000000"/>
        </w:rPr>
        <w:t>Новоостанкинская</w:t>
      </w:r>
      <w:proofErr w:type="spellEnd"/>
      <w:r w:rsidRPr="00A149D3">
        <w:rPr>
          <w:rFonts w:eastAsia="Calibri"/>
          <w:color w:val="000000"/>
        </w:rPr>
        <w:t xml:space="preserve"> ул., д.2 (5 деревьев, 28 кустов), 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proofErr w:type="spellStart"/>
      <w:r w:rsidRPr="00A149D3">
        <w:rPr>
          <w:rFonts w:eastAsia="Calibri"/>
          <w:color w:val="000000"/>
        </w:rPr>
        <w:t>Аргуновская</w:t>
      </w:r>
      <w:proofErr w:type="spellEnd"/>
      <w:r w:rsidRPr="00A149D3">
        <w:rPr>
          <w:rFonts w:eastAsia="Calibri"/>
          <w:color w:val="000000"/>
        </w:rPr>
        <w:t xml:space="preserve"> ул., д.8 (5 деревьев, 390 кустов), 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ул. </w:t>
      </w:r>
      <w:proofErr w:type="gramStart"/>
      <w:r w:rsidRPr="00A149D3">
        <w:rPr>
          <w:rFonts w:eastAsia="Calibri"/>
          <w:color w:val="000000"/>
        </w:rPr>
        <w:t>Останкинская</w:t>
      </w:r>
      <w:proofErr w:type="gramEnd"/>
      <w:r w:rsidRPr="00A149D3">
        <w:rPr>
          <w:rFonts w:eastAsia="Calibri"/>
          <w:color w:val="000000"/>
        </w:rPr>
        <w:t xml:space="preserve"> 2-я, д.4 (4 дерева, 50 кустов), 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ул. Бочкова, д.7 (45 кустов), 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ул. </w:t>
      </w:r>
      <w:proofErr w:type="spellStart"/>
      <w:r w:rsidRPr="00A149D3">
        <w:rPr>
          <w:rFonts w:eastAsia="Calibri"/>
          <w:color w:val="000000"/>
        </w:rPr>
        <w:t>Калибровская</w:t>
      </w:r>
      <w:proofErr w:type="spellEnd"/>
      <w:r w:rsidRPr="00A149D3">
        <w:rPr>
          <w:rFonts w:eastAsia="Calibri"/>
          <w:color w:val="000000"/>
        </w:rPr>
        <w:t>, д.22</w:t>
      </w:r>
      <w:proofErr w:type="gramStart"/>
      <w:r w:rsidRPr="00A149D3">
        <w:rPr>
          <w:rFonts w:eastAsia="Calibri"/>
          <w:color w:val="000000"/>
        </w:rPr>
        <w:t xml:space="preserve"> Б</w:t>
      </w:r>
      <w:proofErr w:type="gramEnd"/>
      <w:r w:rsidRPr="00A149D3">
        <w:rPr>
          <w:rFonts w:eastAsia="Calibri"/>
          <w:color w:val="000000"/>
        </w:rPr>
        <w:t xml:space="preserve"> (2 дерева, 62 куста), 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ул. </w:t>
      </w:r>
      <w:proofErr w:type="spellStart"/>
      <w:r w:rsidRPr="00A149D3">
        <w:rPr>
          <w:rFonts w:eastAsia="Calibri"/>
          <w:color w:val="000000"/>
        </w:rPr>
        <w:t>Цандера</w:t>
      </w:r>
      <w:proofErr w:type="spellEnd"/>
      <w:r w:rsidRPr="00A149D3">
        <w:rPr>
          <w:rFonts w:eastAsia="Calibri"/>
          <w:color w:val="000000"/>
        </w:rPr>
        <w:t xml:space="preserve">, д.11 (3 дерева, 93 куста), 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ул. Хованская ул.6 (16 кустов)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214795">
        <w:rPr>
          <w:rFonts w:eastAsia="Calibri"/>
          <w:i/>
          <w:color w:val="000000"/>
        </w:rPr>
        <w:t>Итого:</w:t>
      </w:r>
      <w:r w:rsidRPr="00A149D3">
        <w:rPr>
          <w:rFonts w:eastAsia="Calibri"/>
          <w:color w:val="000000"/>
        </w:rPr>
        <w:t xml:space="preserve"> 19 деревьев, 684 куста.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</w:p>
    <w:p w:rsidR="00A149D3" w:rsidRPr="00A149D3" w:rsidRDefault="00A149D3" w:rsidP="00304C70">
      <w:pPr>
        <w:numPr>
          <w:ilvl w:val="0"/>
          <w:numId w:val="50"/>
        </w:num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Дополнительно Департаментом природопользования были произведены посадки по результатам ревизии </w:t>
      </w:r>
      <w:proofErr w:type="gramStart"/>
      <w:r w:rsidRPr="00A149D3">
        <w:rPr>
          <w:rFonts w:eastAsia="Calibri"/>
          <w:color w:val="000000"/>
        </w:rPr>
        <w:t>отпада</w:t>
      </w:r>
      <w:proofErr w:type="gramEnd"/>
      <w:r w:rsidRPr="00A149D3">
        <w:rPr>
          <w:rFonts w:eastAsia="Calibri"/>
          <w:color w:val="000000"/>
        </w:rPr>
        <w:t xml:space="preserve"> за 2013,2014,2015 года. Посажено 17 деревьев, 233 куста.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  <w:u w:val="single"/>
        </w:rPr>
      </w:pPr>
    </w:p>
    <w:p w:rsidR="00A149D3" w:rsidRPr="00A149D3" w:rsidRDefault="00A149D3" w:rsidP="00304C70">
      <w:pPr>
        <w:numPr>
          <w:ilvl w:val="0"/>
          <w:numId w:val="50"/>
        </w:num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>В рамках восстановления деревьев, утраченных вследствие урагана, произошедшего 14.07.2016 года, Департамент природопользования и охраны окружающей среды произвел работы по посадке зеленых насаждений в количестве 45 деревьев на объектах 1 и 2 категории.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Произведены плановые работы по удалению сухостойных и аварийных деревьев в соответствии с полученной разрешительной документацией: </w:t>
      </w:r>
      <w:r w:rsidRPr="00A149D3">
        <w:rPr>
          <w:rFonts w:eastAsia="Calibri"/>
          <w:color w:val="000000"/>
          <w:u w:val="single"/>
        </w:rPr>
        <w:t>51 шт.</w:t>
      </w:r>
    </w:p>
    <w:p w:rsidR="00A149D3" w:rsidRPr="00A149D3" w:rsidRDefault="00A149D3" w:rsidP="00214795">
      <w:pPr>
        <w:ind w:left="-567" w:firstLine="708"/>
        <w:jc w:val="both"/>
        <w:rPr>
          <w:rFonts w:eastAsia="Calibri"/>
          <w:color w:val="000000"/>
        </w:rPr>
      </w:pPr>
      <w:r w:rsidRPr="00A149D3">
        <w:rPr>
          <w:rFonts w:eastAsia="Calibri"/>
          <w:color w:val="000000"/>
        </w:rPr>
        <w:t xml:space="preserve">Произведены работы по ликвидации последствий стихийного бедствия 14.07.2016 – распилено и вывезено с территории Останкинского района </w:t>
      </w:r>
      <w:r w:rsidRPr="00A149D3">
        <w:rPr>
          <w:rFonts w:eastAsia="Calibri"/>
          <w:color w:val="000000"/>
          <w:u w:val="single"/>
        </w:rPr>
        <w:t>315</w:t>
      </w:r>
      <w:r w:rsidRPr="00A149D3">
        <w:rPr>
          <w:rFonts w:eastAsia="Calibri"/>
          <w:color w:val="000000"/>
        </w:rPr>
        <w:t xml:space="preserve"> упавших деревьев.</w:t>
      </w:r>
    </w:p>
    <w:p w:rsidR="00A149D3" w:rsidRPr="00A149D3" w:rsidRDefault="00A149D3" w:rsidP="00A149D3">
      <w:pPr>
        <w:rPr>
          <w:rFonts w:eastAsia="Calibri"/>
        </w:rPr>
      </w:pPr>
    </w:p>
    <w:p w:rsidR="00A149D3" w:rsidRPr="00A149D3" w:rsidRDefault="00A149D3" w:rsidP="00A149D3">
      <w:pPr>
        <w:spacing w:after="200" w:line="276" w:lineRule="auto"/>
        <w:jc w:val="center"/>
        <w:rPr>
          <w:rFonts w:eastAsia="Calibri"/>
          <w:b/>
        </w:rPr>
      </w:pPr>
      <w:r w:rsidRPr="00A149D3">
        <w:rPr>
          <w:rFonts w:eastAsia="Calibri"/>
          <w:b/>
        </w:rPr>
        <w:lastRenderedPageBreak/>
        <w:t>Подготовка к зиме объектов жилищного фонда</w:t>
      </w:r>
    </w:p>
    <w:p w:rsidR="00A149D3" w:rsidRPr="00A149D3" w:rsidRDefault="00A149D3" w:rsidP="00214795">
      <w:pPr>
        <w:ind w:left="-567" w:firstLine="708"/>
        <w:contextualSpacing/>
        <w:jc w:val="both"/>
        <w:rPr>
          <w:rFonts w:eastAsia="Calibri"/>
        </w:rPr>
      </w:pPr>
      <w:proofErr w:type="gramStart"/>
      <w:r w:rsidRPr="00A149D3">
        <w:rPr>
          <w:rFonts w:eastAsia="Calibri"/>
        </w:rPr>
        <w:t>На территории района расположено 176 МКД, из них в управлении ГБУ «</w:t>
      </w:r>
      <w:proofErr w:type="spellStart"/>
      <w:r w:rsidRPr="00A149D3">
        <w:rPr>
          <w:rFonts w:eastAsia="Calibri"/>
        </w:rPr>
        <w:t>Жилищник</w:t>
      </w:r>
      <w:proofErr w:type="spellEnd"/>
      <w:r w:rsidRPr="00A149D3">
        <w:rPr>
          <w:rFonts w:eastAsia="Calibri"/>
        </w:rPr>
        <w:t xml:space="preserve"> Останкинского района» »  161 многоквартирных дома (158 муниципальных многоквартирных дома, 1 ТСЖ, 2 ЖСК).</w:t>
      </w:r>
      <w:proofErr w:type="gramEnd"/>
      <w:r w:rsidRPr="00A149D3">
        <w:rPr>
          <w:rFonts w:eastAsia="Calibri"/>
          <w:color w:val="00B050"/>
        </w:rPr>
        <w:t xml:space="preserve"> </w:t>
      </w:r>
      <w:r w:rsidRPr="00A149D3">
        <w:rPr>
          <w:rFonts w:eastAsia="Calibri"/>
        </w:rPr>
        <w:t xml:space="preserve">Подготовка жилого фонда к зимнему периоду выполнена в полном объеме и в сроки, установленные правительством Москвы. В ходе проведения работ по эксплуатации домов в осенне-зимний период, выполнены следующие работы: в подвалах и чердаках проведены работы по замене запорной арматуры, контрольно-измерительных приборов, выполнены работы по восстановлению теплоизоляции трубопроводов, заменены участков трубопроводов ГВС, ХВС, ЦО, канализации, утеплены оконные и дверные проемы, осуществлен пробный пуск тепла. </w:t>
      </w:r>
    </w:p>
    <w:p w:rsidR="00A149D3" w:rsidRDefault="00A149D3" w:rsidP="00214795">
      <w:pPr>
        <w:ind w:left="-567" w:firstLine="708"/>
        <w:contextualSpacing/>
        <w:jc w:val="both"/>
        <w:rPr>
          <w:rFonts w:eastAsia="Calibri"/>
        </w:rPr>
      </w:pPr>
      <w:r w:rsidRPr="00A149D3">
        <w:rPr>
          <w:rFonts w:eastAsia="Calibri"/>
        </w:rPr>
        <w:t xml:space="preserve">Проверена работа систем ДУ и ППА,  проведены наладочные работы поэтажных </w:t>
      </w:r>
      <w:proofErr w:type="spellStart"/>
      <w:r w:rsidRPr="00A149D3">
        <w:rPr>
          <w:rFonts w:eastAsia="Calibri"/>
        </w:rPr>
        <w:t>электрощитков</w:t>
      </w:r>
      <w:proofErr w:type="spellEnd"/>
      <w:r w:rsidRPr="00A149D3">
        <w:rPr>
          <w:rFonts w:eastAsia="Calibri"/>
        </w:rPr>
        <w:t>, запитаны системы противопожарного водопровода в жилых домах, пожарные шкафы укомплектованы пожарными рукавами.</w:t>
      </w:r>
    </w:p>
    <w:p w:rsidR="00A5686C" w:rsidRPr="00A149D3" w:rsidRDefault="00A5686C" w:rsidP="00A149D3">
      <w:pPr>
        <w:ind w:firstLine="708"/>
        <w:contextualSpacing/>
        <w:jc w:val="both"/>
        <w:rPr>
          <w:rFonts w:eastAsia="Calibri"/>
        </w:rPr>
      </w:pPr>
    </w:p>
    <w:p w:rsidR="00A149D3" w:rsidRPr="00A149D3" w:rsidRDefault="00A149D3" w:rsidP="00A149D3">
      <w:pPr>
        <w:spacing w:after="200" w:line="276" w:lineRule="auto"/>
        <w:ind w:left="360"/>
        <w:contextualSpacing/>
        <w:jc w:val="center"/>
        <w:rPr>
          <w:rFonts w:eastAsia="Calibri"/>
          <w:b/>
        </w:rPr>
      </w:pPr>
      <w:r w:rsidRPr="00A149D3">
        <w:rPr>
          <w:rFonts w:eastAsia="Calibri"/>
          <w:b/>
        </w:rPr>
        <w:t xml:space="preserve">Работа с управляющими организациями по обеспечению </w:t>
      </w:r>
    </w:p>
    <w:p w:rsidR="00A149D3" w:rsidRDefault="00A149D3" w:rsidP="00A149D3">
      <w:pPr>
        <w:spacing w:after="200" w:line="276" w:lineRule="auto"/>
        <w:ind w:left="360"/>
        <w:contextualSpacing/>
        <w:jc w:val="center"/>
        <w:rPr>
          <w:rFonts w:eastAsia="Calibri"/>
          <w:b/>
        </w:rPr>
      </w:pPr>
      <w:r w:rsidRPr="00A149D3">
        <w:rPr>
          <w:rFonts w:eastAsia="Calibri"/>
          <w:b/>
        </w:rPr>
        <w:t>содержания жилищного фонда</w:t>
      </w:r>
    </w:p>
    <w:p w:rsidR="00214795" w:rsidRPr="00A149D3" w:rsidRDefault="00214795" w:rsidP="00A149D3">
      <w:pPr>
        <w:spacing w:after="200" w:line="276" w:lineRule="auto"/>
        <w:ind w:left="360"/>
        <w:contextualSpacing/>
        <w:jc w:val="center"/>
        <w:rPr>
          <w:rFonts w:eastAsia="Calibri"/>
          <w:b/>
        </w:rPr>
      </w:pPr>
    </w:p>
    <w:p w:rsidR="00A149D3" w:rsidRPr="00A149D3" w:rsidRDefault="00A149D3" w:rsidP="00A149D3">
      <w:pPr>
        <w:ind w:left="-567" w:firstLine="709"/>
        <w:contextualSpacing/>
        <w:jc w:val="both"/>
        <w:rPr>
          <w:rFonts w:eastAsia="Calibri"/>
        </w:rPr>
      </w:pPr>
      <w:r w:rsidRPr="00A149D3">
        <w:rPr>
          <w:rFonts w:eastAsia="Calibri"/>
        </w:rPr>
        <w:t>Содержание жилищного фонда управляющими организациями района осуществляется согласно нормам и правилам содержания жилых и нежилых помещений в соответствии с Постановление Правительства № 491-ПП от 13.08.2006 г. В управе района регулярно проводятся совещания с участием председателей ТСЖ, ЖСК и ЧУК.</w:t>
      </w:r>
    </w:p>
    <w:p w:rsidR="00A149D3" w:rsidRPr="00A149D3" w:rsidRDefault="00A149D3" w:rsidP="00A149D3">
      <w:pPr>
        <w:ind w:left="-567" w:firstLine="709"/>
        <w:contextualSpacing/>
        <w:jc w:val="both"/>
        <w:rPr>
          <w:rFonts w:eastAsia="Calibri"/>
        </w:rPr>
      </w:pPr>
      <w:r w:rsidRPr="00A149D3">
        <w:rPr>
          <w:rFonts w:eastAsia="Calibri"/>
        </w:rPr>
        <w:t>В 2016 году 5 (пять) управляющих организаций заключили договоры на получение субсидии из бюджета города Москвы на содержание и текущий ремонт общего имущества  в многоквартирных домах:</w:t>
      </w:r>
    </w:p>
    <w:p w:rsidR="00A149D3" w:rsidRPr="00A149D3" w:rsidRDefault="00A149D3" w:rsidP="00A149D3">
      <w:pPr>
        <w:ind w:firstLine="709"/>
        <w:contextualSpacing/>
        <w:jc w:val="both"/>
        <w:rPr>
          <w:rFonts w:eastAsia="Calibri"/>
        </w:rPr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036"/>
        <w:gridCol w:w="2835"/>
        <w:gridCol w:w="2208"/>
      </w:tblGrid>
      <w:tr w:rsidR="00A149D3" w:rsidRPr="00A149D3" w:rsidTr="00214795">
        <w:trPr>
          <w:trHeight w:val="586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  <w:r w:rsidRPr="00A149D3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A149D3">
              <w:rPr>
                <w:rFonts w:eastAsia="Calibri"/>
                <w:b/>
                <w:bCs/>
              </w:rPr>
              <w:t>п</w:t>
            </w:r>
            <w:proofErr w:type="gramEnd"/>
            <w:r w:rsidRPr="00A149D3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  <w:r w:rsidRPr="00A149D3">
              <w:rPr>
                <w:rFonts w:eastAsia="Calibri"/>
                <w:b/>
                <w:bCs/>
              </w:rPr>
              <w:t>Наименование управляющей организации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  <w:r w:rsidRPr="00A149D3">
              <w:rPr>
                <w:rFonts w:eastAsia="Calibri"/>
                <w:b/>
                <w:bCs/>
              </w:rPr>
              <w:t>Сумма заключенных договоров на 2016г.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  <w:r w:rsidRPr="00A149D3">
              <w:rPr>
                <w:rFonts w:eastAsia="Calibri"/>
                <w:b/>
                <w:bCs/>
              </w:rPr>
              <w:t>Примечания</w:t>
            </w:r>
          </w:p>
        </w:tc>
      </w:tr>
      <w:tr w:rsidR="00A149D3" w:rsidRPr="00A149D3" w:rsidTr="00214795">
        <w:trPr>
          <w:trHeight w:val="63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center"/>
              <w:rPr>
                <w:rFonts w:eastAsia="Calibri"/>
              </w:rPr>
            </w:pPr>
            <w:r w:rsidRPr="00A149D3">
              <w:rPr>
                <w:rFonts w:eastAsia="Calibri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ГБУ «</w:t>
            </w:r>
            <w:proofErr w:type="spellStart"/>
            <w:r w:rsidRPr="00A149D3">
              <w:rPr>
                <w:rFonts w:eastAsia="Calibri"/>
              </w:rPr>
              <w:t>Жилищник</w:t>
            </w:r>
            <w:proofErr w:type="spellEnd"/>
            <w:r w:rsidRPr="00A149D3">
              <w:rPr>
                <w:rFonts w:eastAsia="Calibri"/>
              </w:rPr>
              <w:t xml:space="preserve"> «Останкинского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7 317 572 руб.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</w:tr>
      <w:tr w:rsidR="00A149D3" w:rsidRPr="00A149D3" w:rsidTr="00214795">
        <w:trPr>
          <w:trHeight w:val="38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center"/>
              <w:rPr>
                <w:rFonts w:eastAsia="Calibri"/>
              </w:rPr>
            </w:pPr>
            <w:r w:rsidRPr="00A149D3">
              <w:rPr>
                <w:rFonts w:eastAsia="Calibri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ЖСК «Буревестник»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30 128,82 руб.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</w:tr>
      <w:tr w:rsidR="00A149D3" w:rsidRPr="00A149D3" w:rsidTr="00214795">
        <w:trPr>
          <w:trHeight w:val="26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center"/>
              <w:rPr>
                <w:rFonts w:eastAsia="Calibri"/>
              </w:rPr>
            </w:pPr>
            <w:r w:rsidRPr="00A149D3">
              <w:rPr>
                <w:rFonts w:eastAsia="Calibri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ЖСК Высокий-2»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229 206,00 руб.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</w:tr>
      <w:tr w:rsidR="00A149D3" w:rsidRPr="00A149D3" w:rsidTr="00214795">
        <w:trPr>
          <w:trHeight w:val="33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center"/>
              <w:rPr>
                <w:rFonts w:eastAsia="Calibri"/>
              </w:rPr>
            </w:pPr>
            <w:r w:rsidRPr="00A149D3">
              <w:rPr>
                <w:rFonts w:eastAsia="Calibri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ЖСК «ГААНТ»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49 578,00 руб.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</w:tr>
      <w:tr w:rsidR="00A149D3" w:rsidRPr="00A149D3" w:rsidTr="00214795">
        <w:trPr>
          <w:trHeight w:val="3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center"/>
              <w:rPr>
                <w:rFonts w:eastAsia="Calibri"/>
              </w:rPr>
            </w:pPr>
            <w:r w:rsidRPr="00A149D3">
              <w:rPr>
                <w:rFonts w:eastAsia="Calibri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ЖСК «Высокий-1»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</w:rPr>
            </w:pPr>
            <w:r w:rsidRPr="00A149D3">
              <w:rPr>
                <w:rFonts w:eastAsia="Calibri"/>
              </w:rPr>
              <w:t>214 333,14 руб.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</w:tr>
      <w:tr w:rsidR="00A149D3" w:rsidRPr="00A149D3" w:rsidTr="00214795">
        <w:trPr>
          <w:trHeight w:val="58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  <w:b/>
                <w:bCs/>
                <w:lang w:val="en-US"/>
              </w:rPr>
            </w:pPr>
            <w:r w:rsidRPr="00A149D3">
              <w:rPr>
                <w:rFonts w:eastAsia="Calibri"/>
                <w:b/>
                <w:bCs/>
              </w:rPr>
              <w:t>Итого</w:t>
            </w:r>
            <w:r w:rsidRPr="00A149D3">
              <w:rPr>
                <w:rFonts w:eastAsia="Calibri"/>
                <w:b/>
                <w:bCs/>
                <w:lang w:val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D3" w:rsidRPr="00A149D3" w:rsidRDefault="00A149D3" w:rsidP="00A149D3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A149D3">
              <w:rPr>
                <w:rFonts w:eastAsia="Calibri"/>
                <w:b/>
                <w:bCs/>
              </w:rPr>
              <w:t xml:space="preserve">7 840 817,91 </w:t>
            </w:r>
            <w:proofErr w:type="spellStart"/>
            <w:r w:rsidRPr="00A149D3">
              <w:rPr>
                <w:rFonts w:eastAsia="Calibri"/>
                <w:b/>
                <w:bCs/>
              </w:rPr>
              <w:t>руб</w:t>
            </w:r>
            <w:proofErr w:type="spellEnd"/>
            <w:r w:rsidRPr="00A149D3">
              <w:rPr>
                <w:rFonts w:eastAsia="Calibri"/>
                <w:b/>
                <w:bCs/>
                <w:lang w:val="en-US"/>
              </w:rPr>
              <w:t>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D3" w:rsidRPr="00A149D3" w:rsidRDefault="00A149D3" w:rsidP="00A149D3">
            <w:pPr>
              <w:ind w:firstLine="709"/>
              <w:contextualSpacing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A149D3" w:rsidRPr="00A149D3" w:rsidRDefault="00A149D3" w:rsidP="00A149D3">
      <w:pPr>
        <w:ind w:firstLine="709"/>
        <w:contextualSpacing/>
        <w:jc w:val="both"/>
        <w:rPr>
          <w:rFonts w:eastAsia="Calibri"/>
        </w:rPr>
      </w:pPr>
    </w:p>
    <w:p w:rsidR="00A149D3" w:rsidRPr="00A149D3" w:rsidRDefault="00A149D3" w:rsidP="00A149D3">
      <w:pPr>
        <w:ind w:left="-567" w:firstLine="709"/>
        <w:contextualSpacing/>
        <w:jc w:val="both"/>
        <w:rPr>
          <w:rFonts w:eastAsia="Calibri"/>
        </w:rPr>
      </w:pPr>
      <w:r w:rsidRPr="00A149D3">
        <w:rPr>
          <w:rFonts w:eastAsia="Calibri"/>
        </w:rPr>
        <w:t xml:space="preserve">Управляющие организации, получающие бюджетную субсидию, участвуют в эксперименте по обращению с отходами (ТБО и КГМ) в рамках постановления </w:t>
      </w:r>
      <w:r w:rsidRPr="00A149D3">
        <w:rPr>
          <w:rFonts w:eastAsia="Calibri"/>
        </w:rPr>
        <w:lastRenderedPageBreak/>
        <w:t>Правительства № 662-ПП от 02.10.2013. Вывоз мусора осуществляет ООО «Хартия» по договору с ГКУ «</w:t>
      </w:r>
      <w:proofErr w:type="spellStart"/>
      <w:r w:rsidRPr="00A149D3">
        <w:rPr>
          <w:rFonts w:eastAsia="Calibri"/>
        </w:rPr>
        <w:t>Мосэкопром</w:t>
      </w:r>
      <w:proofErr w:type="spellEnd"/>
      <w:r w:rsidRPr="00A149D3">
        <w:rPr>
          <w:rFonts w:eastAsia="Calibri"/>
        </w:rPr>
        <w:t>».</w:t>
      </w:r>
    </w:p>
    <w:p w:rsidR="00A5686C" w:rsidRPr="00A149D3" w:rsidRDefault="00A5686C" w:rsidP="00A149D3">
      <w:pPr>
        <w:ind w:left="360"/>
        <w:contextualSpacing/>
        <w:rPr>
          <w:rFonts w:eastAsia="Calibri"/>
          <w:b/>
        </w:rPr>
      </w:pPr>
    </w:p>
    <w:p w:rsidR="00A149D3" w:rsidRDefault="00A149D3" w:rsidP="00A149D3">
      <w:pPr>
        <w:spacing w:after="200" w:line="276" w:lineRule="auto"/>
        <w:ind w:left="360"/>
        <w:contextualSpacing/>
        <w:jc w:val="center"/>
        <w:rPr>
          <w:rFonts w:eastAsia="Calibri"/>
          <w:b/>
        </w:rPr>
      </w:pPr>
      <w:r w:rsidRPr="00A149D3">
        <w:rPr>
          <w:rFonts w:eastAsia="Calibri"/>
          <w:b/>
        </w:rPr>
        <w:t xml:space="preserve">Работа по </w:t>
      </w:r>
      <w:proofErr w:type="gramStart"/>
      <w:r w:rsidRPr="00A149D3">
        <w:rPr>
          <w:rFonts w:eastAsia="Calibri"/>
          <w:b/>
        </w:rPr>
        <w:t>контролю за</w:t>
      </w:r>
      <w:proofErr w:type="gramEnd"/>
      <w:r w:rsidRPr="00A149D3">
        <w:rPr>
          <w:rFonts w:eastAsia="Calibri"/>
          <w:b/>
        </w:rPr>
        <w:t xml:space="preserve"> состоянием подвалов, чердаков, подъездов, домовладений</w:t>
      </w:r>
    </w:p>
    <w:p w:rsidR="00214795" w:rsidRPr="00A149D3" w:rsidRDefault="00214795" w:rsidP="00A149D3">
      <w:pPr>
        <w:spacing w:after="200" w:line="276" w:lineRule="auto"/>
        <w:ind w:left="360"/>
        <w:contextualSpacing/>
        <w:jc w:val="center"/>
        <w:rPr>
          <w:rFonts w:eastAsia="Calibri"/>
          <w:b/>
        </w:rPr>
      </w:pPr>
    </w:p>
    <w:p w:rsidR="00A149D3" w:rsidRPr="00A149D3" w:rsidRDefault="00A149D3" w:rsidP="00214795">
      <w:pPr>
        <w:ind w:left="-567" w:firstLine="709"/>
        <w:contextualSpacing/>
        <w:jc w:val="both"/>
        <w:rPr>
          <w:rFonts w:eastAsia="Calibri"/>
        </w:rPr>
      </w:pPr>
      <w:r w:rsidRPr="00A149D3">
        <w:rPr>
          <w:rFonts w:eastAsia="Calibri"/>
        </w:rPr>
        <w:t xml:space="preserve">Работа по </w:t>
      </w:r>
      <w:proofErr w:type="gramStart"/>
      <w:r w:rsidRPr="00A149D3">
        <w:rPr>
          <w:rFonts w:eastAsia="Calibri"/>
        </w:rPr>
        <w:t>контролю за</w:t>
      </w:r>
      <w:proofErr w:type="gramEnd"/>
      <w:r w:rsidRPr="00A149D3">
        <w:rPr>
          <w:rFonts w:eastAsia="Calibri"/>
        </w:rPr>
        <w:t xml:space="preserve"> техническим состоянием подвалов, чердаков, санитарным состоянием подъездов проводится постоянно путем ежедневных обходов.</w:t>
      </w:r>
    </w:p>
    <w:p w:rsidR="00A149D3" w:rsidRPr="00A149D3" w:rsidRDefault="00A149D3" w:rsidP="00214795">
      <w:pPr>
        <w:ind w:left="-567" w:firstLine="709"/>
        <w:contextualSpacing/>
        <w:jc w:val="both"/>
        <w:rPr>
          <w:rFonts w:eastAsia="Calibri"/>
        </w:rPr>
      </w:pPr>
      <w:r w:rsidRPr="00A149D3">
        <w:rPr>
          <w:rFonts w:eastAsia="Calibri"/>
        </w:rPr>
        <w:t>На информационных стендах жилых домов вывешивается регламент уборки подъездов.</w:t>
      </w:r>
    </w:p>
    <w:p w:rsidR="00A149D3" w:rsidRPr="00A149D3" w:rsidRDefault="00A149D3" w:rsidP="00214795">
      <w:pPr>
        <w:ind w:left="-567" w:firstLine="709"/>
        <w:contextualSpacing/>
        <w:jc w:val="both"/>
        <w:rPr>
          <w:rFonts w:eastAsia="Calibri"/>
        </w:rPr>
      </w:pPr>
      <w:r w:rsidRPr="00A149D3">
        <w:rPr>
          <w:rFonts w:eastAsia="Calibri"/>
        </w:rPr>
        <w:t>Контроль за его исполнением осуществляется сотрудниками управляющей организации ГБУ «</w:t>
      </w:r>
      <w:proofErr w:type="spellStart"/>
      <w:r w:rsidRPr="00A149D3">
        <w:rPr>
          <w:rFonts w:eastAsia="Calibri"/>
        </w:rPr>
        <w:t>Жилищник</w:t>
      </w:r>
      <w:proofErr w:type="spellEnd"/>
      <w:r w:rsidRPr="00A149D3">
        <w:rPr>
          <w:rFonts w:eastAsia="Calibri"/>
        </w:rPr>
        <w:t xml:space="preserve"> </w:t>
      </w:r>
      <w:proofErr w:type="gramStart"/>
      <w:r w:rsidRPr="00A149D3">
        <w:rPr>
          <w:rFonts w:eastAsia="Calibri"/>
        </w:rPr>
        <w:t>Останкинского</w:t>
      </w:r>
      <w:proofErr w:type="gramEnd"/>
      <w:r w:rsidRPr="00A149D3">
        <w:rPr>
          <w:rFonts w:eastAsia="Calibri"/>
        </w:rPr>
        <w:t xml:space="preserve"> района» ежедневно.</w:t>
      </w:r>
    </w:p>
    <w:p w:rsidR="00A149D3" w:rsidRPr="00A149D3" w:rsidRDefault="00A149D3" w:rsidP="00214795">
      <w:pPr>
        <w:ind w:left="-567" w:firstLine="709"/>
        <w:contextualSpacing/>
        <w:jc w:val="both"/>
        <w:rPr>
          <w:rFonts w:eastAsia="Calibri"/>
        </w:rPr>
      </w:pPr>
      <w:r w:rsidRPr="00A149D3">
        <w:rPr>
          <w:rFonts w:eastAsia="Calibri"/>
        </w:rPr>
        <w:t>Все чердаки и подвалы жилых домов Останкинского района, в рамках проведения антитеррористических мероприятий закрыты и опечатаны.</w:t>
      </w:r>
    </w:p>
    <w:p w:rsidR="00A5686C" w:rsidRDefault="00A5686C" w:rsidP="00F31366">
      <w:pPr>
        <w:spacing w:after="200" w:line="276" w:lineRule="auto"/>
        <w:jc w:val="center"/>
        <w:rPr>
          <w:b/>
        </w:rPr>
      </w:pPr>
    </w:p>
    <w:p w:rsidR="00F31366" w:rsidRPr="006F6222" w:rsidRDefault="00F31366" w:rsidP="00F31366">
      <w:pPr>
        <w:spacing w:after="200" w:line="276" w:lineRule="auto"/>
        <w:jc w:val="center"/>
        <w:rPr>
          <w:b/>
        </w:rPr>
      </w:pPr>
      <w:r w:rsidRPr="006F6222">
        <w:rPr>
          <w:b/>
        </w:rPr>
        <w:t>Работа с собственниками помещений в МКД</w:t>
      </w:r>
    </w:p>
    <w:p w:rsidR="00F31366" w:rsidRPr="006F6222" w:rsidRDefault="00F31366" w:rsidP="00E846EC">
      <w:pPr>
        <w:ind w:left="-567" w:firstLine="708"/>
        <w:contextualSpacing/>
        <w:jc w:val="both"/>
      </w:pPr>
      <w:r w:rsidRPr="006F6222">
        <w:t>На постоянной основе проводится разъяснительная работа с собственниками помещений МКД, проводятся встречи, на которых до жителей домов доводится информация о необходимости выбора советов домов, о порядке проведения общих собраний собственников, так же даются разъяснения по текущим вопросам – проведение выборочного капитального ремонта, установка шлагбаумов. Жителям предоставляются печатные материалы</w:t>
      </w:r>
      <w:r w:rsidR="005F0324">
        <w:t>.</w:t>
      </w:r>
      <w:r w:rsidRPr="006F6222">
        <w:t xml:space="preserve"> </w:t>
      </w:r>
    </w:p>
    <w:p w:rsidR="00F31366" w:rsidRDefault="00F31366" w:rsidP="00E846EC">
      <w:pPr>
        <w:spacing w:after="200" w:line="276" w:lineRule="auto"/>
        <w:ind w:left="-567" w:firstLine="708"/>
        <w:contextualSpacing/>
        <w:jc w:val="both"/>
      </w:pPr>
      <w:r w:rsidRPr="006F6222">
        <w:t xml:space="preserve">В течение года проводились общие собрания собственников по утверждению видов и стоимости работ в многоквартирных домах, вошедших в краткосрочный план капитального ремонта на </w:t>
      </w:r>
      <w:r w:rsidR="00C1151C">
        <w:t>2015</w:t>
      </w:r>
      <w:r w:rsidRPr="006F6222">
        <w:t xml:space="preserve">-2016 гг. </w:t>
      </w:r>
      <w:r w:rsidR="00A149D3">
        <w:t>Было проведено 15 встреч с жителями района по программе капитального ремонта и 56 встреч – по вопросу ремонта подъездов.</w:t>
      </w:r>
    </w:p>
    <w:p w:rsidR="00365BFE" w:rsidRPr="006F6222" w:rsidRDefault="00365BFE" w:rsidP="00365BFE">
      <w:pPr>
        <w:pStyle w:val="a3"/>
        <w:spacing w:after="200" w:line="276" w:lineRule="auto"/>
        <w:ind w:left="360"/>
        <w:rPr>
          <w:b/>
        </w:rPr>
      </w:pPr>
      <w:r w:rsidRPr="006F6222">
        <w:rPr>
          <w:b/>
        </w:rPr>
        <w:t xml:space="preserve">Праздничное оформление, вывешивание государственных флагов </w:t>
      </w:r>
    </w:p>
    <w:p w:rsidR="00365BFE" w:rsidRPr="006F6222" w:rsidRDefault="00365BFE" w:rsidP="00E846EC">
      <w:pPr>
        <w:ind w:left="-567" w:firstLine="360"/>
        <w:contextualSpacing/>
        <w:jc w:val="both"/>
      </w:pPr>
      <w:r w:rsidRPr="006F6222">
        <w:t xml:space="preserve">Накануне государственных праздничных дней на фасады жилых домов, административных зданий, социальных объектов вывешиваются флаги Российской Федерации и города Москвы.  </w:t>
      </w:r>
    </w:p>
    <w:p w:rsidR="00BA703B" w:rsidRDefault="00BA703B" w:rsidP="00E84E4A">
      <w:pPr>
        <w:jc w:val="center"/>
        <w:rPr>
          <w:rFonts w:eastAsia="Times New Roman"/>
          <w:b/>
          <w:lang w:eastAsia="ru-RU"/>
        </w:rPr>
      </w:pPr>
    </w:p>
    <w:p w:rsidR="00E84E4A" w:rsidRPr="006F6222" w:rsidRDefault="002018DA" w:rsidP="00E84E4A">
      <w:pPr>
        <w:jc w:val="center"/>
        <w:rPr>
          <w:rFonts w:eastAsia="Times New Roman"/>
          <w:b/>
          <w:lang w:eastAsia="ru-RU"/>
        </w:rPr>
      </w:pPr>
      <w:r w:rsidRPr="006F6222">
        <w:rPr>
          <w:rFonts w:eastAsia="Times New Roman"/>
          <w:b/>
          <w:lang w:eastAsia="ru-RU"/>
        </w:rPr>
        <w:t>О</w:t>
      </w:r>
      <w:r w:rsidR="00E84E4A" w:rsidRPr="006F6222">
        <w:rPr>
          <w:rFonts w:eastAsia="Times New Roman"/>
          <w:b/>
          <w:lang w:eastAsia="ru-RU"/>
        </w:rPr>
        <w:t xml:space="preserve"> деятельности управы района в сфере гаражно-стояночного хозяйства и транспортной инфраструктуры за </w:t>
      </w:r>
      <w:r w:rsidR="00D66F70">
        <w:rPr>
          <w:rFonts w:eastAsia="Times New Roman"/>
          <w:b/>
          <w:lang w:eastAsia="ru-RU"/>
        </w:rPr>
        <w:t>2016</w:t>
      </w:r>
      <w:r w:rsidR="00E84E4A" w:rsidRPr="006F6222">
        <w:rPr>
          <w:rFonts w:eastAsia="Times New Roman"/>
          <w:b/>
          <w:lang w:eastAsia="ru-RU"/>
        </w:rPr>
        <w:t xml:space="preserve"> год</w:t>
      </w:r>
    </w:p>
    <w:p w:rsidR="00E84E4A" w:rsidRPr="006F6222" w:rsidRDefault="00E84E4A" w:rsidP="00E84E4A">
      <w:pPr>
        <w:jc w:val="center"/>
      </w:pPr>
    </w:p>
    <w:p w:rsidR="008B0E83" w:rsidRPr="006F6222" w:rsidRDefault="008B0E83" w:rsidP="008B0E83">
      <w:pPr>
        <w:tabs>
          <w:tab w:val="left" w:pos="567"/>
          <w:tab w:val="left" w:pos="709"/>
          <w:tab w:val="left" w:pos="851"/>
        </w:tabs>
        <w:ind w:firstLine="709"/>
        <w:jc w:val="center"/>
        <w:rPr>
          <w:b/>
        </w:rPr>
      </w:pPr>
      <w:r w:rsidRPr="006F6222">
        <w:rPr>
          <w:b/>
        </w:rPr>
        <w:t>О транспортном сообщении на территории района</w:t>
      </w:r>
    </w:p>
    <w:p w:rsidR="008B0E83" w:rsidRPr="006F6222" w:rsidRDefault="008B0E83" w:rsidP="008B0E83">
      <w:pPr>
        <w:tabs>
          <w:tab w:val="left" w:pos="567"/>
          <w:tab w:val="left" w:pos="709"/>
          <w:tab w:val="left" w:pos="851"/>
        </w:tabs>
        <w:ind w:firstLine="709"/>
        <w:jc w:val="center"/>
        <w:rPr>
          <w:b/>
        </w:rPr>
      </w:pPr>
    </w:p>
    <w:p w:rsidR="00417089" w:rsidRPr="006F6222" w:rsidRDefault="00417089" w:rsidP="00BA703B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6F6222">
        <w:t>Маршруты движения общественного транспорта остались без изменений.</w:t>
      </w:r>
    </w:p>
    <w:p w:rsidR="002018DA" w:rsidRPr="006F6222" w:rsidRDefault="002018DA" w:rsidP="00BA703B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</w:p>
    <w:p w:rsidR="00177B14" w:rsidRPr="00452ADD" w:rsidRDefault="00177B14" w:rsidP="00177B14">
      <w:pPr>
        <w:tabs>
          <w:tab w:val="left" w:pos="567"/>
          <w:tab w:val="left" w:pos="709"/>
          <w:tab w:val="left" w:pos="851"/>
        </w:tabs>
        <w:ind w:firstLine="709"/>
        <w:jc w:val="center"/>
        <w:rPr>
          <w:b/>
        </w:rPr>
      </w:pPr>
      <w:r w:rsidRPr="00452ADD">
        <w:rPr>
          <w:b/>
        </w:rPr>
        <w:lastRenderedPageBreak/>
        <w:t>О выявлении незаконно размещённых объектов некапитального строительства и организации дополнительных парковочных мест</w:t>
      </w:r>
    </w:p>
    <w:p w:rsidR="00177B14" w:rsidRPr="00E021C9" w:rsidRDefault="00177B14" w:rsidP="00177B14">
      <w:pPr>
        <w:tabs>
          <w:tab w:val="left" w:pos="567"/>
          <w:tab w:val="left" w:pos="709"/>
          <w:tab w:val="left" w:pos="851"/>
        </w:tabs>
        <w:ind w:firstLine="709"/>
        <w:jc w:val="center"/>
        <w:rPr>
          <w:b/>
          <w:highlight w:val="yellow"/>
        </w:rPr>
      </w:pPr>
    </w:p>
    <w:p w:rsidR="00177B14" w:rsidRPr="00DE6095" w:rsidRDefault="00BA703B" w:rsidP="00BA703B">
      <w:pPr>
        <w:tabs>
          <w:tab w:val="left" w:pos="567"/>
          <w:tab w:val="left" w:pos="709"/>
          <w:tab w:val="left" w:pos="851"/>
        </w:tabs>
        <w:ind w:left="-567"/>
        <w:jc w:val="both"/>
      </w:pPr>
      <w:r>
        <w:tab/>
      </w:r>
      <w:r w:rsidR="00177B14" w:rsidRPr="00DE6095">
        <w:t>За 2016 год на территории района было выявлено</w:t>
      </w:r>
      <w:r w:rsidR="00177B14" w:rsidRPr="00DE6095">
        <w:rPr>
          <w:color w:val="FF0000"/>
        </w:rPr>
        <w:t xml:space="preserve"> </w:t>
      </w:r>
      <w:r w:rsidR="00177B14" w:rsidRPr="004C1C3C">
        <w:t>33</w:t>
      </w:r>
      <w:r w:rsidR="00177B14" w:rsidRPr="00DE6095">
        <w:rPr>
          <w:color w:val="FF0000"/>
        </w:rPr>
        <w:t xml:space="preserve"> </w:t>
      </w:r>
      <w:r w:rsidR="00177B14" w:rsidRPr="00DE6095">
        <w:t xml:space="preserve">объекта, </w:t>
      </w:r>
      <w:proofErr w:type="gramStart"/>
      <w:r w:rsidR="00177B14" w:rsidRPr="00DE6095">
        <w:t>обладающих</w:t>
      </w:r>
      <w:proofErr w:type="gramEnd"/>
      <w:r w:rsidR="00177B14" w:rsidRPr="00DE6095">
        <w:t xml:space="preserve"> признаками самовольного  некапитального строительства гаражно-стояночного хозяйства. Материалы по данным объектам направлены в префектуру СВАО для рассмотрения законности их размещения  на заседании  Окружной комиссии по пресечению самовольного строительства и признании их  незаконно размещёнными и подлежащими демонтажу. </w:t>
      </w:r>
    </w:p>
    <w:p w:rsidR="00177B14" w:rsidRPr="004C1C3C" w:rsidRDefault="00177B14" w:rsidP="00BA703B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DE6095">
        <w:t xml:space="preserve">По состоянию на 31 декабря 2016 года на территории района  введено и действует </w:t>
      </w:r>
      <w:r w:rsidRPr="004C1C3C">
        <w:t xml:space="preserve">9 платных парковок ГКУ «АМПП» и ОАО «ВДНХ» (8 и 1 соответственно), общей численностью более 1600 </w:t>
      </w:r>
      <w:proofErr w:type="spellStart"/>
      <w:r w:rsidRPr="004C1C3C">
        <w:t>машиномест</w:t>
      </w:r>
      <w:proofErr w:type="spellEnd"/>
      <w:r w:rsidRPr="004C1C3C">
        <w:t>.</w:t>
      </w:r>
    </w:p>
    <w:p w:rsidR="00B220AD" w:rsidRPr="004C1C3C" w:rsidRDefault="00D54448" w:rsidP="00BA703B">
      <w:pPr>
        <w:tabs>
          <w:tab w:val="left" w:pos="567"/>
          <w:tab w:val="left" w:pos="709"/>
          <w:tab w:val="left" w:pos="851"/>
        </w:tabs>
        <w:ind w:left="-567"/>
        <w:jc w:val="both"/>
      </w:pPr>
      <w:r>
        <w:rPr>
          <w:b/>
        </w:rPr>
        <w:tab/>
      </w:r>
      <w:r w:rsidR="00B220AD" w:rsidRPr="00B220AD">
        <w:t>С 26 декабря 2016 года</w:t>
      </w:r>
      <w:r>
        <w:t xml:space="preserve"> </w:t>
      </w:r>
      <w:r>
        <w:tab/>
        <w:t>по п</w:t>
      </w:r>
      <w:r w:rsidRPr="00B220AD">
        <w:t>риказ</w:t>
      </w:r>
      <w:r>
        <w:t>у</w:t>
      </w:r>
      <w:r w:rsidRPr="00B220AD">
        <w:t xml:space="preserve"> Департамента транспорта и развития дорожно-транспортной инфраструктуры города Москвы от 26.12.2016 года № 61-02-544/6 </w:t>
      </w:r>
      <w:r>
        <w:t xml:space="preserve">на территории Останкинского района на </w:t>
      </w:r>
      <w:r w:rsidR="00B220AD" w:rsidRPr="00B220AD">
        <w:t>3</w:t>
      </w:r>
      <w:r>
        <w:t>-х</w:t>
      </w:r>
      <w:r w:rsidR="00B220AD" w:rsidRPr="00B220AD">
        <w:t xml:space="preserve"> улицы</w:t>
      </w:r>
      <w:r>
        <w:t xml:space="preserve"> были введены платные парковки </w:t>
      </w:r>
      <w:r w:rsidRPr="00B220AD">
        <w:t>(Звездный бульвар –четная сторона,</w:t>
      </w:r>
      <w:r>
        <w:t xml:space="preserve"> </w:t>
      </w:r>
      <w:proofErr w:type="spellStart"/>
      <w:r>
        <w:t>ул</w:t>
      </w:r>
      <w:proofErr w:type="gramStart"/>
      <w:r>
        <w:t>.А</w:t>
      </w:r>
      <w:proofErr w:type="gramEnd"/>
      <w:r>
        <w:t>кадемика</w:t>
      </w:r>
      <w:proofErr w:type="spellEnd"/>
      <w:r>
        <w:t xml:space="preserve"> Королева (от пересечения с </w:t>
      </w:r>
      <w:proofErr w:type="spellStart"/>
      <w:r>
        <w:t>Новомосковской</w:t>
      </w:r>
      <w:proofErr w:type="spellEnd"/>
      <w:r>
        <w:t xml:space="preserve"> улицей, до пересечения с Останкинским проездом, </w:t>
      </w:r>
      <w:proofErr w:type="spellStart"/>
      <w:r>
        <w:t>ул.Дубовой</w:t>
      </w:r>
      <w:proofErr w:type="spellEnd"/>
      <w:r>
        <w:t xml:space="preserve"> рощи).</w:t>
      </w:r>
      <w:r w:rsidR="00B220AD" w:rsidRPr="00B220AD">
        <w:t xml:space="preserve"> </w:t>
      </w:r>
    </w:p>
    <w:p w:rsidR="0087081C" w:rsidRPr="00C1151C" w:rsidRDefault="0087081C" w:rsidP="00417089">
      <w:pPr>
        <w:tabs>
          <w:tab w:val="left" w:pos="567"/>
          <w:tab w:val="left" w:pos="709"/>
          <w:tab w:val="left" w:pos="851"/>
        </w:tabs>
        <w:jc w:val="both"/>
        <w:rPr>
          <w:b/>
          <w:color w:val="FF0000"/>
        </w:rPr>
      </w:pPr>
    </w:p>
    <w:p w:rsidR="008B0E83" w:rsidRPr="006F6222" w:rsidRDefault="008B0E83" w:rsidP="008B0E83">
      <w:pPr>
        <w:tabs>
          <w:tab w:val="left" w:pos="567"/>
          <w:tab w:val="left" w:pos="709"/>
          <w:tab w:val="left" w:pos="851"/>
        </w:tabs>
        <w:ind w:firstLine="709"/>
        <w:jc w:val="center"/>
        <w:rPr>
          <w:b/>
        </w:rPr>
      </w:pPr>
      <w:r w:rsidRPr="006F6222">
        <w:rPr>
          <w:b/>
        </w:rPr>
        <w:t>О работе в сфере гаражно-стояночного хозяйства</w:t>
      </w:r>
    </w:p>
    <w:p w:rsidR="008B0E83" w:rsidRPr="00C1151C" w:rsidRDefault="008B0E83" w:rsidP="008B0E83">
      <w:pPr>
        <w:tabs>
          <w:tab w:val="left" w:pos="567"/>
          <w:tab w:val="left" w:pos="709"/>
          <w:tab w:val="left" w:pos="851"/>
        </w:tabs>
        <w:ind w:firstLine="709"/>
        <w:jc w:val="center"/>
        <w:rPr>
          <w:b/>
          <w:color w:val="FF0000"/>
        </w:rPr>
      </w:pPr>
    </w:p>
    <w:p w:rsidR="00417089" w:rsidRPr="004C1C3C" w:rsidRDefault="00417089" w:rsidP="00E846EC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4C1C3C">
        <w:t>В 2016 году в районе была проведена очередная инвентаризация металлических тентов льготных категорий граждан (инвалидов и ветеранов ВОВ). Все металлические тенты данной категории учтены в соответствующей ведомости, владельцам розданы инвентаризационные номера.</w:t>
      </w:r>
    </w:p>
    <w:p w:rsidR="00417089" w:rsidRPr="004C1C3C" w:rsidRDefault="00417089" w:rsidP="00E846EC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4C1C3C">
        <w:t>В рамках проведения проверки органами ГИБДД по СВАО во 2-м квартале  2016 года объектов гаражно-стояночного хозяйства и транспортной инфраструктуры на предмет выявления незаконных автосервисов и пунктов разукомплектования транспорта (</w:t>
      </w:r>
      <w:proofErr w:type="spellStart"/>
      <w:r w:rsidRPr="004C1C3C">
        <w:t>авторазборки</w:t>
      </w:r>
      <w:proofErr w:type="spellEnd"/>
      <w:r w:rsidRPr="004C1C3C">
        <w:t xml:space="preserve">), на территории района проводилась соответствующая проверка объектов ГСХ. В ходе проверки незаконно функционирующих объектов не выявлено. </w:t>
      </w:r>
    </w:p>
    <w:p w:rsidR="00D54448" w:rsidRDefault="00D54448" w:rsidP="00E846EC">
      <w:pPr>
        <w:tabs>
          <w:tab w:val="left" w:pos="567"/>
          <w:tab w:val="left" w:pos="709"/>
          <w:tab w:val="left" w:pos="851"/>
        </w:tabs>
        <w:jc w:val="center"/>
        <w:rPr>
          <w:b/>
        </w:rPr>
      </w:pPr>
    </w:p>
    <w:p w:rsidR="008B0E83" w:rsidRPr="006F6222" w:rsidRDefault="008B0E83" w:rsidP="00E846EC">
      <w:pPr>
        <w:tabs>
          <w:tab w:val="left" w:pos="567"/>
          <w:tab w:val="left" w:pos="709"/>
          <w:tab w:val="left" w:pos="851"/>
        </w:tabs>
        <w:jc w:val="center"/>
        <w:rPr>
          <w:b/>
        </w:rPr>
      </w:pPr>
      <w:r w:rsidRPr="006F6222">
        <w:rPr>
          <w:b/>
        </w:rPr>
        <w:t>О работе с БРТС</w:t>
      </w:r>
    </w:p>
    <w:p w:rsidR="008B0E83" w:rsidRPr="006F6222" w:rsidRDefault="008B0E83" w:rsidP="008B0E83">
      <w:pPr>
        <w:tabs>
          <w:tab w:val="left" w:pos="567"/>
          <w:tab w:val="left" w:pos="709"/>
          <w:tab w:val="left" w:pos="851"/>
        </w:tabs>
        <w:ind w:firstLine="709"/>
        <w:jc w:val="both"/>
        <w:rPr>
          <w:b/>
        </w:rPr>
      </w:pPr>
    </w:p>
    <w:p w:rsidR="00417089" w:rsidRPr="00DE6095" w:rsidRDefault="00417089" w:rsidP="00E846EC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DE6095">
        <w:t>С 1 октября 2014 года начало действовать Постановление Правительства Москвы №569-ПП «О порядке выявления, перемещения, временного хранения и утилизации брошенных, в том числе разукомплектованных транспортных сре</w:t>
      </w:r>
      <w:proofErr w:type="gramStart"/>
      <w:r w:rsidRPr="00DE6095">
        <w:t>дств  в г</w:t>
      </w:r>
      <w:proofErr w:type="gramEnd"/>
      <w:r w:rsidRPr="00DE6095">
        <w:t xml:space="preserve">ороде Москве». В настоящее время работа по выявлению БРТС ведется в рамках указанного постановления. За 2016 год на территории района </w:t>
      </w:r>
      <w:r w:rsidRPr="004C1C3C">
        <w:t xml:space="preserve">выявлено 103 транспортное средство с признаками БРТС, из которых, 27 транспортных средства вывезены на стоянку для временного хранения, а  </w:t>
      </w:r>
      <w:r w:rsidRPr="003911E5">
        <w:t>76 т</w:t>
      </w:r>
      <w:r w:rsidRPr="00DE6095">
        <w:t xml:space="preserve">ранспортных средства приведены владельцами в надлежащее состояние, не позволяющее их идентифицировать, как БРТС. </w:t>
      </w:r>
    </w:p>
    <w:p w:rsidR="00417089" w:rsidRDefault="00417089" w:rsidP="00E846EC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>
        <w:lastRenderedPageBreak/>
        <w:t>Управой на постоянной основе проводятся мероприятия по установлению владельцев БРТС и  исковая претензионная работа по обращению БРТС, находящихся на хранении более 3-х месяцев, в собственность города Москвы для последующей утилизации.</w:t>
      </w:r>
    </w:p>
    <w:p w:rsidR="00417089" w:rsidRPr="006F6222" w:rsidRDefault="00417089" w:rsidP="00E846EC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>
        <w:t xml:space="preserve"> В 2016 году в суд было подготовлено и направлено более 32 исков, на основании решения суда 28 брошенных и разукомплектованных транспортных средства признаны собственностью города Москвы.</w:t>
      </w:r>
    </w:p>
    <w:p w:rsidR="00693FC8" w:rsidRPr="006F6222" w:rsidRDefault="00693FC8" w:rsidP="0087081C">
      <w:pPr>
        <w:tabs>
          <w:tab w:val="left" w:pos="567"/>
          <w:tab w:val="left" w:pos="709"/>
          <w:tab w:val="left" w:pos="851"/>
        </w:tabs>
        <w:ind w:firstLine="709"/>
        <w:jc w:val="both"/>
      </w:pPr>
    </w:p>
    <w:p w:rsidR="008B0E83" w:rsidRPr="006F6222" w:rsidRDefault="008B0E83" w:rsidP="008B0E83">
      <w:pPr>
        <w:tabs>
          <w:tab w:val="left" w:pos="567"/>
          <w:tab w:val="left" w:pos="709"/>
          <w:tab w:val="left" w:pos="851"/>
        </w:tabs>
        <w:ind w:firstLine="709"/>
        <w:jc w:val="center"/>
        <w:rPr>
          <w:b/>
        </w:rPr>
      </w:pPr>
      <w:r w:rsidRPr="006F6222">
        <w:rPr>
          <w:b/>
        </w:rPr>
        <w:t>О работе в сфере безопасности дорожного движения</w:t>
      </w:r>
    </w:p>
    <w:p w:rsidR="008B0E83" w:rsidRPr="006F6222" w:rsidRDefault="008B0E83" w:rsidP="008B0E83">
      <w:pPr>
        <w:tabs>
          <w:tab w:val="left" w:pos="567"/>
          <w:tab w:val="left" w:pos="709"/>
          <w:tab w:val="left" w:pos="851"/>
        </w:tabs>
        <w:ind w:firstLine="709"/>
        <w:jc w:val="center"/>
        <w:rPr>
          <w:b/>
        </w:rPr>
      </w:pPr>
    </w:p>
    <w:p w:rsidR="00417089" w:rsidRPr="006F6222" w:rsidRDefault="00417089" w:rsidP="00E846EC">
      <w:pPr>
        <w:tabs>
          <w:tab w:val="left" w:pos="567"/>
          <w:tab w:val="left" w:pos="709"/>
          <w:tab w:val="left" w:pos="851"/>
        </w:tabs>
        <w:ind w:left="-567" w:firstLine="992"/>
        <w:jc w:val="both"/>
      </w:pPr>
      <w:r w:rsidRPr="006F6222">
        <w:t xml:space="preserve">Управа района регулярно выступает с предложениями по организации дорожного движения на улично-дорожной сети на заседаниях Окружной комиссии по безопасности дорожного движения. Предложения формируются как при обследовании территории сотрудниками управы, так и по обращениям жителей и организаций района. В </w:t>
      </w:r>
      <w:r>
        <w:t>2016</w:t>
      </w:r>
      <w:r w:rsidRPr="006F6222">
        <w:t xml:space="preserve"> году на заседа</w:t>
      </w:r>
      <w:r>
        <w:t>ниях Комиссии было рассмотрено 17</w:t>
      </w:r>
      <w:r w:rsidRPr="006F6222">
        <w:t xml:space="preserve"> вопроса Останкинского района. </w:t>
      </w:r>
    </w:p>
    <w:p w:rsidR="00417089" w:rsidRDefault="00417089" w:rsidP="00E846EC">
      <w:pPr>
        <w:tabs>
          <w:tab w:val="left" w:pos="567"/>
          <w:tab w:val="left" w:pos="709"/>
          <w:tab w:val="left" w:pos="851"/>
        </w:tabs>
        <w:ind w:left="-567" w:firstLine="992"/>
        <w:jc w:val="both"/>
      </w:pPr>
      <w:r w:rsidRPr="006F6222">
        <w:t>По результатам проведённых заседаний Комиссией были приняты положительные решения по большинству вопросов Останкинского района.</w:t>
      </w:r>
    </w:p>
    <w:p w:rsidR="00417089" w:rsidRPr="006F6222" w:rsidRDefault="00417089" w:rsidP="00417089">
      <w:pPr>
        <w:tabs>
          <w:tab w:val="left" w:pos="567"/>
          <w:tab w:val="left" w:pos="709"/>
          <w:tab w:val="left" w:pos="851"/>
        </w:tabs>
        <w:ind w:firstLine="851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3839"/>
        <w:gridCol w:w="5068"/>
      </w:tblGrid>
      <w:tr w:rsidR="00417089" w:rsidRPr="006F6222" w:rsidTr="00F76C32">
        <w:tc>
          <w:tcPr>
            <w:tcW w:w="664" w:type="dxa"/>
          </w:tcPr>
          <w:p w:rsidR="00417089" w:rsidRPr="006F6222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62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62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9" w:type="dxa"/>
          </w:tcPr>
          <w:p w:rsidR="00417089" w:rsidRPr="006F6222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2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заседание Окружной комиссии по безопасности дорожного движения</w:t>
            </w:r>
          </w:p>
        </w:tc>
        <w:tc>
          <w:tcPr>
            <w:tcW w:w="5068" w:type="dxa"/>
          </w:tcPr>
          <w:p w:rsidR="00417089" w:rsidRPr="006F6222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2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 результатам рассмотрения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Pr="000469B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9" w:type="dxa"/>
          </w:tcPr>
          <w:p w:rsidR="00417089" w:rsidRPr="000469B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</w:t>
            </w:r>
            <w:r w:rsidRPr="000469B9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пешеходного перехода в районе дома № 10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046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9B9">
              <w:rPr>
                <w:rFonts w:ascii="Times New Roman" w:hAnsi="Times New Roman" w:cs="Times New Roman"/>
                <w:sz w:val="28"/>
                <w:szCs w:val="28"/>
              </w:rPr>
              <w:t>Новоостанкинской</w:t>
            </w:r>
            <w:proofErr w:type="spellEnd"/>
            <w:r w:rsidRPr="000469B9">
              <w:rPr>
                <w:rFonts w:ascii="Times New Roman" w:hAnsi="Times New Roman" w:cs="Times New Roman"/>
                <w:sz w:val="28"/>
                <w:szCs w:val="28"/>
              </w:rPr>
              <w:t xml:space="preserve">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417089" w:rsidRPr="000469B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данного вопроса отложено.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8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89" w:rsidRPr="003727D0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:rsidR="00417089" w:rsidRPr="003727D0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27D0">
              <w:rPr>
                <w:rFonts w:ascii="Times New Roman" w:hAnsi="Times New Roman" w:cs="Times New Roman"/>
                <w:sz w:val="28"/>
                <w:szCs w:val="28"/>
              </w:rPr>
              <w:t>О проведении комплексных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обеспечение безопасности дорожного движения на участке Березовая аллея в районе д. 5А, стр. 6.</w:t>
            </w:r>
          </w:p>
        </w:tc>
        <w:tc>
          <w:tcPr>
            <w:tcW w:w="5068" w:type="dxa"/>
          </w:tcPr>
          <w:p w:rsidR="0041708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целесообразной установку искусственных неровностей на рассматриваемом участке улично-дорожной сети.</w:t>
            </w:r>
          </w:p>
          <w:p w:rsidR="0041708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Управе Останкинского района подготовить необходимый пакет документов для дальнейшего рассмотрения на Рабочей группе Городской комиссии по упорядочению размещения искусствен</w:t>
            </w:r>
            <w:r w:rsidR="002E4348">
              <w:rPr>
                <w:rFonts w:ascii="Times New Roman" w:hAnsi="Times New Roman" w:cs="Times New Roman"/>
                <w:sz w:val="28"/>
                <w:szCs w:val="28"/>
              </w:rPr>
              <w:t>ных неровностей в городе Москве.</w:t>
            </w:r>
          </w:p>
          <w:p w:rsidR="00417089" w:rsidRPr="003727D0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348">
              <w:rPr>
                <w:rFonts w:ascii="Times New Roman" w:hAnsi="Times New Roman" w:cs="Times New Roman"/>
                <w:sz w:val="28"/>
                <w:szCs w:val="28"/>
              </w:rPr>
              <w:t>Документы были подготовлены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4348">
              <w:rPr>
                <w:rFonts w:ascii="Times New Roman" w:hAnsi="Times New Roman" w:cs="Times New Roman"/>
                <w:sz w:val="28"/>
                <w:szCs w:val="28"/>
              </w:rPr>
              <w:t>направлены в префектуру СВАО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Pr="00A51A5F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:rsidR="00417089" w:rsidRPr="00345C7D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C7D">
              <w:rPr>
                <w:rFonts w:ascii="Times New Roman" w:hAnsi="Times New Roman" w:cs="Times New Roman"/>
                <w:sz w:val="28"/>
                <w:szCs w:val="28"/>
              </w:rPr>
              <w:t xml:space="preserve">О вводе одностороннего движения на следующих линейных объектах: 2-я и 3-я </w:t>
            </w:r>
            <w:proofErr w:type="spellStart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>Новоостанкинская</w:t>
            </w:r>
            <w:proofErr w:type="spellEnd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 xml:space="preserve"> ул., 6-й </w:t>
            </w:r>
            <w:r w:rsidRPr="00345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Останкинский пер. (инициатива ЦОДД)</w:t>
            </w:r>
          </w:p>
        </w:tc>
        <w:tc>
          <w:tcPr>
            <w:tcW w:w="5068" w:type="dxa"/>
          </w:tcPr>
          <w:p w:rsidR="00417089" w:rsidRPr="00345C7D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Считать целесообразным организацию одностороннего движения на 2-й </w:t>
            </w:r>
            <w:proofErr w:type="spellStart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>Новоостанкинской</w:t>
            </w:r>
            <w:proofErr w:type="spellEnd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 xml:space="preserve"> улице от 5-го </w:t>
            </w:r>
            <w:proofErr w:type="spellStart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>Новоостанкинского</w:t>
            </w:r>
            <w:proofErr w:type="spellEnd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 xml:space="preserve"> проезда до </w:t>
            </w:r>
            <w:proofErr w:type="spellStart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Аргуновской</w:t>
            </w:r>
            <w:proofErr w:type="spellEnd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 xml:space="preserve"> улицы и на 3-ей </w:t>
            </w:r>
            <w:proofErr w:type="spellStart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>Новоостанкинской</w:t>
            </w:r>
            <w:proofErr w:type="spellEnd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 xml:space="preserve"> улице от </w:t>
            </w:r>
            <w:proofErr w:type="spellStart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>Аргуновской</w:t>
            </w:r>
            <w:proofErr w:type="spellEnd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 xml:space="preserve"> улицы до </w:t>
            </w:r>
            <w:proofErr w:type="spellStart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>Цандера</w:t>
            </w:r>
            <w:proofErr w:type="spellEnd"/>
            <w:r w:rsidRPr="00345C7D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дорожной разметки и обустройством парковочных мест параллельно проезжей части.</w:t>
            </w:r>
          </w:p>
          <w:p w:rsidR="00417089" w:rsidRPr="00345C7D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C7D">
              <w:rPr>
                <w:rFonts w:ascii="Times New Roman" w:hAnsi="Times New Roman" w:cs="Times New Roman"/>
                <w:sz w:val="28"/>
                <w:szCs w:val="28"/>
              </w:rPr>
              <w:t>Вопрос организации одностороннего движения на 6-м Останкинском переулке отложить.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Pr="00345C7D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39" w:type="dxa"/>
          </w:tcPr>
          <w:p w:rsidR="00417089" w:rsidRPr="00345C7D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установке светофорного объекта на улице Сельскохозяйственная в районе въезда на территорию АО «ВДНХ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«Лихоборы-2», в связи вводом движения общественного транспорта на территории АО «ВДНХ».</w:t>
            </w:r>
          </w:p>
        </w:tc>
        <w:tc>
          <w:tcPr>
            <w:tcW w:w="5068" w:type="dxa"/>
          </w:tcPr>
          <w:p w:rsidR="00417089" w:rsidRPr="00345C7D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целесообразным установку светофорного объекта на улице Сельскохозяйственная в районе въезда на территорию АО «ВДНХ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«Лихоборы-2» при условии регулировки фазы светофорного объекта, расположенного на пересечении улицы Сельскохозяйственная и Березовой аллеи.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Pr="008434F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9" w:type="dxa"/>
          </w:tcPr>
          <w:p w:rsidR="00417089" w:rsidRPr="008434F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безопасности дорожного движения на улично-дорожной сети по адресу: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11.</w:t>
            </w:r>
          </w:p>
        </w:tc>
        <w:tc>
          <w:tcPr>
            <w:tcW w:w="5068" w:type="dxa"/>
          </w:tcPr>
          <w:p w:rsidR="00417089" w:rsidRPr="007B459D" w:rsidRDefault="00417089" w:rsidP="00AB003C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целесообразным организацию пешеходного перехода в районе д. 11 по улице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нанесением дорожной разметки 1.14.1, обустройством пешеходных подходов и установкой соответствующих дорожных знаков.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Pr="004A5CFA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9" w:type="dxa"/>
          </w:tcPr>
          <w:p w:rsidR="00417089" w:rsidRPr="004A5CFA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установке дорожных знаков 3.27 «Остановка запрещена» с информационной табличкой «25 метров» в районе д.12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кадемика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Королева.</w:t>
            </w:r>
          </w:p>
        </w:tc>
        <w:tc>
          <w:tcPr>
            <w:tcW w:w="5068" w:type="dxa"/>
          </w:tcPr>
          <w:p w:rsidR="0041708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целесообразным установку дорожных знаков 3.27 «Остановка запрещена» с информационной табличкой «25 метров» в районе д. 12 по улице Академика Королева.</w:t>
            </w:r>
          </w:p>
          <w:p w:rsidR="00417089" w:rsidRPr="004A5CFA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ЦОДД подготовить техническое задание на установку указанных знаков и обеспечить их установку.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Pr="00A51A5F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9" w:type="dxa"/>
          </w:tcPr>
          <w:p w:rsidR="00417089" w:rsidRPr="00A51A5F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установке дорожных знаков 3.27 «Остановка запрещена» на проезде по адресу: проспект Мира, д. 93, копр. 3</w:t>
            </w:r>
          </w:p>
        </w:tc>
        <w:tc>
          <w:tcPr>
            <w:tcW w:w="5068" w:type="dxa"/>
          </w:tcPr>
          <w:p w:rsidR="00417089" w:rsidRPr="00A51A5F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снят для дополнительной проработки.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17089" w:rsidRPr="00527B78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39" w:type="dxa"/>
          </w:tcPr>
          <w:p w:rsidR="00417089" w:rsidRPr="00527B78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безопасности дорожного движения на участке трамвайного движения маршрутов №№ 11,17 и 25 при следовании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 Академика Королева.</w:t>
            </w:r>
          </w:p>
        </w:tc>
        <w:tc>
          <w:tcPr>
            <w:tcW w:w="5068" w:type="dxa"/>
          </w:tcPr>
          <w:p w:rsidR="00417089" w:rsidRPr="00527B78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Признать целесообразным установку соответствующих предупреждающих дорожных знаков и нанесение дорожной разметки 1.12, 1.21 на участках пересечения улично-дорожной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с трамвайными путями на маршрутах №№ 11, 17 и 25 при следовании по улице Академика Королева.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Pr="00527B78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39" w:type="dxa"/>
          </w:tcPr>
          <w:p w:rsidR="00417089" w:rsidRPr="00527B78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пешеходного перехода на дублере проспекта Мира в районе дома № 103.</w:t>
            </w:r>
          </w:p>
        </w:tc>
        <w:tc>
          <w:tcPr>
            <w:tcW w:w="5068" w:type="dxa"/>
          </w:tcPr>
          <w:p w:rsidR="00417089" w:rsidRPr="00527B78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целесообразным организацию пешеходного перехода на дублере проспекта Мира в районе дома № 103 с нанесением дорожной разметки 1.14.1, обустройством пешеходных подходов к пешеходному переходу на рассматриваемом участке.</w:t>
            </w:r>
          </w:p>
        </w:tc>
      </w:tr>
      <w:tr w:rsidR="00417089" w:rsidRPr="006F6222" w:rsidTr="00F76C32">
        <w:tc>
          <w:tcPr>
            <w:tcW w:w="664" w:type="dxa"/>
          </w:tcPr>
          <w:p w:rsidR="00417089" w:rsidRPr="000C72E5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9" w:type="dxa"/>
          </w:tcPr>
          <w:p w:rsidR="00417089" w:rsidRPr="000C72E5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установке дорожного знака 3.27 «Остановка запрещена» по адресу: ул. Шереметьевская, д. 85, стр. 5.</w:t>
            </w:r>
          </w:p>
        </w:tc>
        <w:tc>
          <w:tcPr>
            <w:tcW w:w="5068" w:type="dxa"/>
          </w:tcPr>
          <w:p w:rsidR="00417089" w:rsidRPr="000C72E5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ЦОДД предусмотреть мероприятия по восстановлению дорожных знаков 3.27 «Остановка запрещена» на участке дублера Шереметьевской улицы в районе д. 85 от пересечения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улицей до пересечения с Мурманским проездом в обоих направлениях.</w:t>
            </w:r>
          </w:p>
        </w:tc>
      </w:tr>
      <w:tr w:rsidR="00417089" w:rsidRPr="00707AB1" w:rsidTr="00F76C32">
        <w:tc>
          <w:tcPr>
            <w:tcW w:w="664" w:type="dxa"/>
          </w:tcPr>
          <w:p w:rsidR="00417089" w:rsidRPr="00707AB1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9" w:type="dxa"/>
          </w:tcPr>
          <w:p w:rsidR="00417089" w:rsidRPr="00707AB1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установке дорожных знаков 3.27 «Остановка запрещена» с табличкой 8.24 «Работает эвакуатор» в районе КПП «Лихоборы-1» на Сельскохозяйственной улице.</w:t>
            </w:r>
          </w:p>
        </w:tc>
        <w:tc>
          <w:tcPr>
            <w:tcW w:w="5068" w:type="dxa"/>
          </w:tcPr>
          <w:p w:rsidR="00417089" w:rsidRPr="00707AB1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целесообразной установку дорожных знаков 3.27 «Остановка запрещена с табличкой 8.24 «Работает эвакуатор» в районе КПП «Лихоборы-1» на Сельскохозяйственной улице.</w:t>
            </w:r>
          </w:p>
        </w:tc>
      </w:tr>
      <w:tr w:rsidR="00417089" w:rsidRPr="00707AB1" w:rsidTr="00F76C32">
        <w:tc>
          <w:tcPr>
            <w:tcW w:w="664" w:type="dxa"/>
          </w:tcPr>
          <w:p w:rsidR="00417089" w:rsidRPr="00EE532E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9" w:type="dxa"/>
          </w:tcPr>
          <w:p w:rsidR="00417089" w:rsidRPr="00EE532E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установке искусственной неровности на улице 3-я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Новоостанкинская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Государственного бюджетного образовательного учреждения города Москвы «Детский сад № 473»</w:t>
            </w:r>
          </w:p>
        </w:tc>
        <w:tc>
          <w:tcPr>
            <w:tcW w:w="5068" w:type="dxa"/>
          </w:tcPr>
          <w:p w:rsidR="00417089" w:rsidRPr="00EE532E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 нецелесообразной установку искусственных неровностей на рассматриваемом участке, в связи с невысокой интенсивностью движения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насоответствия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52605-2006  «Технические средства организации дорожного регулирования. Искусственные неровности. Общие технические требования. Правила применения».</w:t>
            </w:r>
          </w:p>
        </w:tc>
      </w:tr>
      <w:tr w:rsidR="00417089" w:rsidRPr="00707AB1" w:rsidTr="00F76C32">
        <w:tc>
          <w:tcPr>
            <w:tcW w:w="664" w:type="dxa"/>
          </w:tcPr>
          <w:p w:rsidR="00417089" w:rsidRPr="0028035E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:rsidR="00417089" w:rsidRPr="0028035E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установке ограждающих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 территории ГБОУ «Многопрофильная школа № 1220» на улице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41708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целесообразной установку ограждающих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 территории ГБОУ «Многопрофильная школа № 1220» на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089" w:rsidRPr="0028035E" w:rsidRDefault="00417089" w:rsidP="00AB003C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Управе Останкинского района в период весеннего месячника по благоустройству организовать работы по установке ограждающих устройств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пешеходном тротуаре для предотвращения парковки автотранспорта вблизи ГБОУ № 1220. </w:t>
            </w:r>
          </w:p>
        </w:tc>
      </w:tr>
      <w:tr w:rsidR="00417089" w:rsidRPr="00707AB1" w:rsidTr="00F76C32">
        <w:tc>
          <w:tcPr>
            <w:tcW w:w="664" w:type="dxa"/>
          </w:tcPr>
          <w:p w:rsidR="00417089" w:rsidRPr="0028035E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39" w:type="dxa"/>
          </w:tcPr>
          <w:p w:rsidR="00417089" w:rsidRPr="0028035E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дополнительного регулируемого пешеходного перехода на пересечении улицы Сергея Эйзенштейна и Продольного проезда.</w:t>
            </w:r>
          </w:p>
        </w:tc>
        <w:tc>
          <w:tcPr>
            <w:tcW w:w="5068" w:type="dxa"/>
          </w:tcPr>
          <w:p w:rsidR="00417089" w:rsidRPr="0028035E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ЦОДД провести моделирование дорожной ситуации при вводе дополнительной пешеходной фазы светофорного объекта на рассматриваемом участке.</w:t>
            </w:r>
          </w:p>
        </w:tc>
      </w:tr>
      <w:tr w:rsidR="00417089" w:rsidRPr="00707AB1" w:rsidTr="00F76C32">
        <w:tc>
          <w:tcPr>
            <w:tcW w:w="664" w:type="dxa"/>
          </w:tcPr>
          <w:p w:rsidR="00417089" w:rsidRPr="00FA6B2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9" w:type="dxa"/>
          </w:tcPr>
          <w:p w:rsidR="00417089" w:rsidRPr="00FA6B2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нерегулируемого пешеходного перехода в районе остановки общественного транспорта по адресу: Звездный бульвар, д. 15, стр.1.</w:t>
            </w:r>
          </w:p>
        </w:tc>
        <w:tc>
          <w:tcPr>
            <w:tcW w:w="5068" w:type="dxa"/>
          </w:tcPr>
          <w:p w:rsidR="00417089" w:rsidRPr="00FA6B2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направлен на дополнительную проработку.</w:t>
            </w:r>
          </w:p>
        </w:tc>
      </w:tr>
      <w:tr w:rsidR="00417089" w:rsidRPr="00707AB1" w:rsidTr="00F76C32">
        <w:tc>
          <w:tcPr>
            <w:tcW w:w="664" w:type="dxa"/>
          </w:tcPr>
          <w:p w:rsidR="00417089" w:rsidRPr="00FA6B2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9" w:type="dxa"/>
          </w:tcPr>
          <w:p w:rsidR="00417089" w:rsidRPr="00FA6B2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искусственных неровностей на дублере проспекта Мира в районе, д. 87.</w:t>
            </w:r>
          </w:p>
        </w:tc>
        <w:tc>
          <w:tcPr>
            <w:tcW w:w="5068" w:type="dxa"/>
          </w:tcPr>
          <w:p w:rsidR="00417089" w:rsidRPr="00FA6B2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 нецелесообразной установку искусственных неровностей на рассматриваемом участке, в связи с несоответствием требованиям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52605-2006 «Технические средства организации дорожного регулирования. Искусственные неровности. Общие технические требования. Правила применения».</w:t>
            </w:r>
          </w:p>
        </w:tc>
      </w:tr>
      <w:tr w:rsidR="00417089" w:rsidRPr="00707AB1" w:rsidTr="00F76C32">
        <w:tc>
          <w:tcPr>
            <w:tcW w:w="664" w:type="dxa"/>
          </w:tcPr>
          <w:p w:rsidR="00417089" w:rsidRPr="00FA6B2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9" w:type="dxa"/>
          </w:tcPr>
          <w:p w:rsidR="00417089" w:rsidRPr="00FA6B23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искусственных неровностей на пешеходном переходе  Продольный проезд – 1-й Поперечный проезд в районе остановки общественного транспорта «Метро ВДНХ».</w:t>
            </w:r>
          </w:p>
        </w:tc>
        <w:tc>
          <w:tcPr>
            <w:tcW w:w="5068" w:type="dxa"/>
          </w:tcPr>
          <w:p w:rsidR="00417089" w:rsidRDefault="00417089" w:rsidP="00F76C32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целесообразным обустройство искусственных неровностей на рассматриваемом участке улично-дорожной сети.</w:t>
            </w:r>
          </w:p>
          <w:p w:rsidR="00417089" w:rsidRPr="000E0A5B" w:rsidRDefault="00417089" w:rsidP="00AB003C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Управе останкинского района совместно балансодержателем территории подготовить необходимый пакет документов для дальнейшего рассмотрения на Рабочей группе Городской комиссии.</w:t>
            </w:r>
          </w:p>
        </w:tc>
      </w:tr>
    </w:tbl>
    <w:p w:rsidR="00417089" w:rsidRDefault="00417089" w:rsidP="00417089">
      <w:pPr>
        <w:tabs>
          <w:tab w:val="left" w:pos="567"/>
          <w:tab w:val="left" w:pos="709"/>
          <w:tab w:val="left" w:pos="851"/>
        </w:tabs>
        <w:ind w:firstLine="851"/>
        <w:jc w:val="both"/>
      </w:pPr>
    </w:p>
    <w:p w:rsidR="00417089" w:rsidRDefault="00417089" w:rsidP="00E846EC">
      <w:pPr>
        <w:tabs>
          <w:tab w:val="left" w:pos="567"/>
          <w:tab w:val="left" w:pos="709"/>
          <w:tab w:val="left" w:pos="851"/>
        </w:tabs>
        <w:ind w:left="-567" w:firstLine="851"/>
        <w:jc w:val="both"/>
      </w:pPr>
      <w:r>
        <w:t>Кроме того, в 2016 году были исполнены ранее вынесенные решения Окружной комиссии по безопасности дорожного движения в Северо-Восточном административном округе города Москвы:</w:t>
      </w:r>
    </w:p>
    <w:p w:rsidR="00417089" w:rsidRDefault="00417089" w:rsidP="00304C70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ind w:left="-567" w:firstLine="851"/>
        <w:jc w:val="both"/>
      </w:pPr>
      <w:r>
        <w:t>Установлена искусственная неровность на участке улично-дорожной сети по адресу: ул. 1-я Останкинская, в районе дома № 37-39.</w:t>
      </w:r>
    </w:p>
    <w:p w:rsidR="00417089" w:rsidRPr="00707AB1" w:rsidRDefault="00417089" w:rsidP="00304C70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ind w:left="-567" w:firstLine="851"/>
        <w:jc w:val="both"/>
      </w:pPr>
      <w:r>
        <w:t>Установлена искусственная неровность на участке улично-дорожной сети по адресу: Звездный бульвар, в районе дома  № 4.</w:t>
      </w:r>
    </w:p>
    <w:p w:rsidR="00417089" w:rsidRPr="006F6222" w:rsidRDefault="00417089" w:rsidP="00E846EC">
      <w:pPr>
        <w:ind w:left="-567"/>
        <w:contextualSpacing/>
        <w:jc w:val="center"/>
      </w:pPr>
    </w:p>
    <w:p w:rsidR="008B0E83" w:rsidRPr="006F6222" w:rsidRDefault="008B0E83" w:rsidP="008B0E83">
      <w:pPr>
        <w:pStyle w:val="a3"/>
        <w:spacing w:after="200" w:line="276" w:lineRule="auto"/>
        <w:ind w:left="360"/>
        <w:jc w:val="center"/>
        <w:rPr>
          <w:b/>
        </w:rPr>
      </w:pPr>
      <w:r w:rsidRPr="006F6222">
        <w:rPr>
          <w:b/>
        </w:rPr>
        <w:lastRenderedPageBreak/>
        <w:t>Выявление самовольного строительства и незаконно размещенных некапитальных объектов</w:t>
      </w:r>
    </w:p>
    <w:p w:rsidR="008B0E83" w:rsidRPr="006F6222" w:rsidRDefault="008B0E83" w:rsidP="008B0E83">
      <w:pPr>
        <w:pStyle w:val="a3"/>
        <w:spacing w:after="200" w:line="276" w:lineRule="auto"/>
        <w:ind w:left="360"/>
        <w:jc w:val="center"/>
        <w:rPr>
          <w:b/>
        </w:rPr>
      </w:pPr>
    </w:p>
    <w:p w:rsidR="00417089" w:rsidRPr="003911E5" w:rsidRDefault="00417089" w:rsidP="00E846EC">
      <w:pPr>
        <w:pStyle w:val="a3"/>
        <w:ind w:left="-567" w:firstLine="927"/>
        <w:jc w:val="both"/>
      </w:pPr>
      <w:r w:rsidRPr="003911E5">
        <w:t>За 2016 год на территории района было выявлено</w:t>
      </w:r>
      <w:r>
        <w:rPr>
          <w:color w:val="FF0000"/>
        </w:rPr>
        <w:t xml:space="preserve"> </w:t>
      </w:r>
      <w:r w:rsidRPr="003911E5">
        <w:t>33</w:t>
      </w:r>
      <w:r w:rsidRPr="003911E5">
        <w:rPr>
          <w:color w:val="FF0000"/>
        </w:rPr>
        <w:t xml:space="preserve"> </w:t>
      </w:r>
      <w:r>
        <w:t>объекта</w:t>
      </w:r>
      <w:r w:rsidRPr="003911E5">
        <w:t xml:space="preserve"> некапитального строительства гаражно-стояночного хозяйства. Законность размещения данных объектов была рассмотрена на заседаниях Окружной комиссии по пресечению самовольного строительства. По решению Окружной комиссии, все они признаны незаконно размещенными и подлежащими демонтажу. В настоящее время 32 из 33 указанных объектов, </w:t>
      </w:r>
      <w:proofErr w:type="gramStart"/>
      <w:r w:rsidRPr="003911E5">
        <w:t>демонтированы</w:t>
      </w:r>
      <w:proofErr w:type="gramEnd"/>
      <w:r w:rsidRPr="003911E5">
        <w:t xml:space="preserve">. Одна автостоянка АПК «Березовая аллея» 800 металлических гаражей по настоящее время не демонтирована, вопрос находится на </w:t>
      </w:r>
      <w:proofErr w:type="spellStart"/>
      <w:r w:rsidRPr="003911E5">
        <w:t>котроле</w:t>
      </w:r>
      <w:proofErr w:type="spellEnd"/>
      <w:r w:rsidRPr="003911E5">
        <w:t>.</w:t>
      </w:r>
    </w:p>
    <w:p w:rsidR="00417089" w:rsidRPr="00DF64F8" w:rsidRDefault="00417089" w:rsidP="00E846EC">
      <w:pPr>
        <w:pStyle w:val="a3"/>
        <w:ind w:left="-567" w:firstLine="927"/>
        <w:jc w:val="both"/>
      </w:pPr>
      <w:r w:rsidRPr="003911E5">
        <w:t>На месте демонтированных  незаконных стоянок,  после выполнения работ по благоустройству планируется организовать открытое парковочное пространство.</w:t>
      </w:r>
    </w:p>
    <w:p w:rsidR="00E846EC" w:rsidRPr="00DF64F8" w:rsidRDefault="00E846EC" w:rsidP="00E846EC">
      <w:pPr>
        <w:pStyle w:val="a3"/>
        <w:ind w:left="-567" w:firstLine="927"/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2977"/>
        <w:gridCol w:w="1660"/>
      </w:tblGrid>
      <w:tr w:rsidR="00417089" w:rsidRPr="006C248C" w:rsidTr="00F76C3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417089" w:rsidRPr="006C248C" w:rsidTr="00F76C3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Цандера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, вл.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Тенты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17089" w:rsidRPr="006C248C" w:rsidTr="00F76C3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Звездный бульвар, вл. 5, корп.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Тенты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17089" w:rsidRPr="006C248C" w:rsidTr="00F76C3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проспект мира вл. 91 </w:t>
            </w:r>
            <w:proofErr w:type="spellStart"/>
            <w:proofErr w:type="gram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корп</w:t>
            </w:r>
            <w:proofErr w:type="spellEnd"/>
            <w:proofErr w:type="gram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rPr>
          <w:trHeight w:val="6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новоостанкинская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вл.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417089" w:rsidRPr="006C248C" w:rsidTr="00F76C3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Академика Королева ул., вл. 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бокс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ул. Годовикова вл.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tabs>
                <w:tab w:val="left" w:pos="131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Годовикова ул., вл. 6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бокс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Годовикова ул., вл. 3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бокс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Марьинская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ул., вл. 2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бокс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Академика Королева ул., вл. 8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автостоянка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Академика Королева ул., вл. 4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автостоянка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ул. Кондратюка, вл. 10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ул. Кондратюка, вл.  9, корп. 2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Большая </w:t>
            </w: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Марьинская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, вл. 2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ул. Академика Королева, вл. 11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бокс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Проспект Мира, вл. 103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бокс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Мурманский проезд, вл. 16-18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Металлические боксы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Аргуновская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, вл. 12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бокс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Проспект Мира, вл. 83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бокс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rPr>
          <w:trHeight w:val="417"/>
        </w:trPr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Звёздный бульвар вл. 30, корп., 2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Металлический бокс 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2-я </w:t>
            </w: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Новоостанкинская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вл. 23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бокс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3-я </w:t>
            </w: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Новоостанкинская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вл. 23, корп. 1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Металлические боксы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новоостанкинская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вл. 6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Шлагбаумы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очкова,вл.8,корп.1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Металлический забор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ргуновская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, вл.12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Металлические боксы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ул.2-я Останкинская, вл.10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Металлические боксы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3-я </w:t>
            </w:r>
            <w:proofErr w:type="spellStart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Новоостанкинская</w:t>
            </w:r>
            <w:proofErr w:type="spellEnd"/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, вл.2, стр.3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Металлические боксы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Звездный бульвар, вл.42, корп.1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Металлические боксы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Звездный бульвар, вл.25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тенты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Березовая аллея, вл.5Б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Березовая аллея, вл.5А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Сельскохозяйственная вл. 27 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417089" w:rsidRPr="006C248C" w:rsidTr="00F76C32">
        <w:tc>
          <w:tcPr>
            <w:tcW w:w="3827" w:type="dxa"/>
          </w:tcPr>
          <w:p w:rsidR="00417089" w:rsidRPr="006C248C" w:rsidRDefault="00417089" w:rsidP="00F76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eastAsia="Calibri" w:hAnsi="Times New Roman" w:cs="Times New Roman"/>
                <w:sz w:val="28"/>
                <w:szCs w:val="28"/>
              </w:rPr>
              <w:t>Березовая аллея, вл.5Г</w:t>
            </w:r>
          </w:p>
        </w:tc>
        <w:tc>
          <w:tcPr>
            <w:tcW w:w="2977" w:type="dxa"/>
          </w:tcPr>
          <w:p w:rsidR="00417089" w:rsidRPr="006C248C" w:rsidRDefault="00417089" w:rsidP="00F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8C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1660" w:type="dxa"/>
          </w:tcPr>
          <w:p w:rsidR="00417089" w:rsidRPr="006C248C" w:rsidRDefault="00417089" w:rsidP="00F76C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:rsidR="00417089" w:rsidRPr="003911E5" w:rsidRDefault="00417089" w:rsidP="00417089">
      <w:pPr>
        <w:pStyle w:val="a3"/>
        <w:ind w:left="-142" w:firstLine="993"/>
        <w:jc w:val="both"/>
      </w:pPr>
    </w:p>
    <w:p w:rsidR="00417089" w:rsidRPr="003911E5" w:rsidRDefault="00417089" w:rsidP="00417089">
      <w:pPr>
        <w:pStyle w:val="a3"/>
        <w:ind w:left="360"/>
        <w:jc w:val="both"/>
        <w:rPr>
          <w:color w:val="FF0000"/>
          <w:highlight w:val="yellow"/>
        </w:rPr>
      </w:pPr>
    </w:p>
    <w:p w:rsidR="00F31366" w:rsidRPr="006F6222" w:rsidRDefault="00F31366" w:rsidP="00F31366">
      <w:pPr>
        <w:spacing w:after="200" w:line="276" w:lineRule="auto"/>
        <w:jc w:val="center"/>
        <w:rPr>
          <w:b/>
        </w:rPr>
      </w:pPr>
      <w:r w:rsidRPr="006F6222">
        <w:rPr>
          <w:b/>
        </w:rPr>
        <w:t>Выявление освободившейся жилой площади, самовольно занятой площади</w:t>
      </w:r>
    </w:p>
    <w:p w:rsidR="00F31366" w:rsidRPr="009E20E1" w:rsidRDefault="00F31366" w:rsidP="00E846EC">
      <w:pPr>
        <w:ind w:left="-567" w:firstLine="348"/>
        <w:contextualSpacing/>
        <w:jc w:val="both"/>
      </w:pPr>
      <w:r w:rsidRPr="009E20E1">
        <w:t xml:space="preserve">В ГКУ «ИС района «Останкинский» поступает информация об освободившейся жилой площади за выбытием граждан  из МФЦ Останкинского района в виде пакета документов:   форма № 12-О, выписка из домовой книги и справка об отсутствии задолженности. На основании полученных данных управляющая организация проводит комиссионное обследование освободившейся площади, предоставляет акт обследования и ключи от помещения. Далее ГКУ «ИС района «Останкинский» направляет в Управление </w:t>
      </w:r>
      <w:proofErr w:type="spellStart"/>
      <w:r w:rsidRPr="009E20E1">
        <w:t>ДЖПиЖФ</w:t>
      </w:r>
      <w:proofErr w:type="spellEnd"/>
      <w:r w:rsidRPr="009E20E1">
        <w:t xml:space="preserve"> по СВАО г. Москвы полный пакет документов. </w:t>
      </w:r>
    </w:p>
    <w:p w:rsidR="00F31366" w:rsidRPr="009E20E1" w:rsidRDefault="00F31366" w:rsidP="00E846EC">
      <w:pPr>
        <w:ind w:left="-567" w:firstLine="348"/>
        <w:contextualSpacing/>
        <w:jc w:val="both"/>
      </w:pPr>
      <w:r w:rsidRPr="009E20E1">
        <w:t>Не допускается самовольное занятие освободившейся площади</w:t>
      </w:r>
      <w:r w:rsidR="00BE48ED" w:rsidRPr="009E20E1">
        <w:t>.</w:t>
      </w:r>
    </w:p>
    <w:p w:rsidR="009E20E1" w:rsidRPr="009E20E1" w:rsidRDefault="009E20E1" w:rsidP="00E846EC">
      <w:pPr>
        <w:ind w:left="-567" w:firstLine="348"/>
        <w:contextualSpacing/>
        <w:jc w:val="both"/>
      </w:pPr>
      <w:r w:rsidRPr="009E20E1">
        <w:t>В 2016 году справок о свободной площади из МФЦ района Останкинский не поступало.</w:t>
      </w:r>
    </w:p>
    <w:p w:rsidR="005C7B17" w:rsidRDefault="005C7B17" w:rsidP="00466839">
      <w:pPr>
        <w:jc w:val="center"/>
        <w:rPr>
          <w:rFonts w:eastAsia="Times New Roman"/>
          <w:b/>
          <w:lang w:eastAsia="ru-RU"/>
        </w:rPr>
      </w:pPr>
    </w:p>
    <w:p w:rsidR="00466839" w:rsidRPr="00466839" w:rsidRDefault="00466839" w:rsidP="00466839">
      <w:pPr>
        <w:jc w:val="center"/>
        <w:rPr>
          <w:rFonts w:eastAsia="Times New Roman"/>
          <w:b/>
          <w:lang w:eastAsia="ru-RU"/>
        </w:rPr>
      </w:pPr>
      <w:r w:rsidRPr="00466839">
        <w:rPr>
          <w:rFonts w:eastAsia="Times New Roman"/>
          <w:b/>
          <w:lang w:eastAsia="ru-RU"/>
        </w:rPr>
        <w:t>Жилой фонд</w:t>
      </w:r>
    </w:p>
    <w:p w:rsidR="00F71557" w:rsidRDefault="00F71557" w:rsidP="00F71557">
      <w:pPr>
        <w:jc w:val="both"/>
        <w:rPr>
          <w:rFonts w:eastAsia="Times New Roman"/>
          <w:b/>
          <w:lang w:eastAsia="ru-RU"/>
        </w:rPr>
      </w:pPr>
    </w:p>
    <w:p w:rsidR="00F71557" w:rsidRPr="00F71557" w:rsidRDefault="00F71557" w:rsidP="00852CF5">
      <w:pPr>
        <w:ind w:left="-567" w:firstLine="425"/>
        <w:jc w:val="both"/>
        <w:rPr>
          <w:rFonts w:eastAsia="Calibri"/>
          <w:i/>
        </w:rPr>
      </w:pPr>
      <w:r>
        <w:rPr>
          <w:rFonts w:eastAsia="Calibri"/>
          <w:i/>
          <w:lang w:val="en-US"/>
        </w:rPr>
        <w:t>I</w:t>
      </w:r>
      <w:r w:rsidRPr="00F71557">
        <w:rPr>
          <w:rFonts w:eastAsia="Calibri"/>
          <w:i/>
        </w:rPr>
        <w:t xml:space="preserve">. В рамках реализации региональной программы капитального ремонта в Останкинском районе на 2016 год были запланированы работы по капитальному ремонту общедомового имущества по следующим адресам: </w:t>
      </w:r>
    </w:p>
    <w:p w:rsidR="00F71557" w:rsidRPr="00F71557" w:rsidRDefault="00F71557" w:rsidP="00F71557">
      <w:pPr>
        <w:pStyle w:val="a3"/>
        <w:numPr>
          <w:ilvl w:val="0"/>
          <w:numId w:val="54"/>
        </w:numPr>
        <w:jc w:val="both"/>
        <w:rPr>
          <w:rFonts w:eastAsia="Calibri"/>
        </w:rPr>
      </w:pPr>
      <w:r w:rsidRPr="00F71557">
        <w:rPr>
          <w:rFonts w:eastAsia="Calibri"/>
        </w:rPr>
        <w:lastRenderedPageBreak/>
        <w:t xml:space="preserve">проспект Мира, д. 103; </w:t>
      </w:r>
    </w:p>
    <w:p w:rsidR="00F71557" w:rsidRPr="00F71557" w:rsidRDefault="00F71557" w:rsidP="00F71557">
      <w:pPr>
        <w:pStyle w:val="a3"/>
        <w:numPr>
          <w:ilvl w:val="0"/>
          <w:numId w:val="54"/>
        </w:numPr>
        <w:jc w:val="both"/>
        <w:rPr>
          <w:rFonts w:eastAsia="Calibri"/>
        </w:rPr>
      </w:pPr>
      <w:r w:rsidRPr="00F71557">
        <w:rPr>
          <w:rFonts w:eastAsia="Calibri"/>
        </w:rPr>
        <w:t xml:space="preserve">проспект Мира, д. 89; </w:t>
      </w:r>
    </w:p>
    <w:p w:rsidR="00F71557" w:rsidRPr="00F71557" w:rsidRDefault="00F71557" w:rsidP="00F71557">
      <w:pPr>
        <w:pStyle w:val="a3"/>
        <w:numPr>
          <w:ilvl w:val="0"/>
          <w:numId w:val="54"/>
        </w:numPr>
        <w:jc w:val="both"/>
        <w:rPr>
          <w:rFonts w:eastAsia="Calibri"/>
        </w:rPr>
      </w:pPr>
      <w:r w:rsidRPr="00F71557">
        <w:rPr>
          <w:rFonts w:eastAsia="Calibri"/>
        </w:rPr>
        <w:t xml:space="preserve">ул. </w:t>
      </w:r>
      <w:proofErr w:type="spellStart"/>
      <w:r w:rsidRPr="00F71557">
        <w:rPr>
          <w:rFonts w:eastAsia="Calibri"/>
        </w:rPr>
        <w:t>Калибровская</w:t>
      </w:r>
      <w:proofErr w:type="spellEnd"/>
      <w:r w:rsidRPr="00F71557">
        <w:rPr>
          <w:rFonts w:eastAsia="Calibri"/>
        </w:rPr>
        <w:t>, д. 22А;</w:t>
      </w:r>
    </w:p>
    <w:p w:rsidR="00F71557" w:rsidRPr="00F71557" w:rsidRDefault="00F71557" w:rsidP="00F71557">
      <w:pPr>
        <w:pStyle w:val="a3"/>
        <w:numPr>
          <w:ilvl w:val="0"/>
          <w:numId w:val="54"/>
        </w:numPr>
        <w:jc w:val="both"/>
        <w:rPr>
          <w:rFonts w:eastAsia="Calibri"/>
        </w:rPr>
      </w:pPr>
      <w:r w:rsidRPr="00F71557">
        <w:rPr>
          <w:rFonts w:eastAsia="Calibri"/>
        </w:rPr>
        <w:t>Звездный б-р, д. 3.</w:t>
      </w:r>
      <w:r w:rsidRPr="00F71557">
        <w:rPr>
          <w:rFonts w:eastAsia="Calibri"/>
          <w:b/>
        </w:rPr>
        <w:t xml:space="preserve"> </w:t>
      </w:r>
    </w:p>
    <w:p w:rsidR="00F71557" w:rsidRDefault="00F71557" w:rsidP="00F71557">
      <w:pPr>
        <w:ind w:left="-567" w:firstLine="708"/>
        <w:jc w:val="both"/>
      </w:pPr>
    </w:p>
    <w:p w:rsidR="00F71557" w:rsidRDefault="00F71557" w:rsidP="00F71557">
      <w:pPr>
        <w:ind w:left="-567" w:firstLine="708"/>
        <w:jc w:val="both"/>
        <w:rPr>
          <w:rFonts w:eastAsia="Calibri"/>
        </w:rPr>
      </w:pPr>
      <w:r>
        <w:t>П</w:t>
      </w:r>
      <w:r w:rsidRPr="004A01D6">
        <w:t>роведены работы по следующим адресам:</w:t>
      </w:r>
    </w:p>
    <w:p w:rsidR="00F71557" w:rsidRPr="00436D03" w:rsidRDefault="00F71557" w:rsidP="00F71557">
      <w:pPr>
        <w:pStyle w:val="af"/>
        <w:numPr>
          <w:ilvl w:val="0"/>
          <w:numId w:val="55"/>
        </w:numPr>
        <w:spacing w:line="240" w:lineRule="auto"/>
      </w:pPr>
      <w:r w:rsidRPr="004A01D6">
        <w:rPr>
          <w:b/>
        </w:rPr>
        <w:t xml:space="preserve">Звездный бульвар, д.3 </w:t>
      </w:r>
    </w:p>
    <w:p w:rsidR="00F71557" w:rsidRDefault="00F71557" w:rsidP="00F71557">
      <w:pPr>
        <w:pStyle w:val="af"/>
        <w:numPr>
          <w:ilvl w:val="0"/>
          <w:numId w:val="56"/>
        </w:numPr>
        <w:spacing w:line="240" w:lineRule="auto"/>
      </w:pPr>
      <w:r w:rsidRPr="004A01D6">
        <w:t>замена нижней разводки холодного, горячего водоснабжения, центрального отоплен</w:t>
      </w:r>
      <w:r>
        <w:t>ия и канализации;</w:t>
      </w:r>
    </w:p>
    <w:p w:rsidR="00F71557" w:rsidRDefault="00F71557" w:rsidP="00F71557">
      <w:pPr>
        <w:pStyle w:val="af"/>
        <w:numPr>
          <w:ilvl w:val="0"/>
          <w:numId w:val="56"/>
        </w:numPr>
        <w:spacing w:line="240" w:lineRule="auto"/>
      </w:pPr>
      <w:r w:rsidRPr="004A01D6">
        <w:t>замена верхней р</w:t>
      </w:r>
      <w:r>
        <w:t>азводки центрального отопления;</w:t>
      </w:r>
    </w:p>
    <w:p w:rsidR="00F71557" w:rsidRDefault="00F71557" w:rsidP="00F71557">
      <w:pPr>
        <w:pStyle w:val="af"/>
        <w:numPr>
          <w:ilvl w:val="0"/>
          <w:numId w:val="56"/>
        </w:numPr>
        <w:spacing w:line="240" w:lineRule="auto"/>
      </w:pPr>
      <w:r w:rsidRPr="004A01D6">
        <w:t>замен</w:t>
      </w:r>
      <w:r>
        <w:t>а</w:t>
      </w:r>
      <w:r w:rsidRPr="004A01D6">
        <w:t xml:space="preserve"> внутренних стояков горячего, холодного водоснабжения, центрального отопления</w:t>
      </w:r>
      <w:r>
        <w:t>;</w:t>
      </w:r>
    </w:p>
    <w:p w:rsidR="00F71557" w:rsidRDefault="00F71557" w:rsidP="00F71557">
      <w:pPr>
        <w:pStyle w:val="af"/>
        <w:numPr>
          <w:ilvl w:val="0"/>
          <w:numId w:val="56"/>
        </w:numPr>
        <w:spacing w:line="240" w:lineRule="auto"/>
      </w:pPr>
      <w:r>
        <w:t>ремонт</w:t>
      </w:r>
      <w:r w:rsidR="00872AB8" w:rsidRPr="00872AB8">
        <w:t xml:space="preserve"> </w:t>
      </w:r>
      <w:r w:rsidR="00872AB8" w:rsidRPr="004A01D6">
        <w:t>фасада</w:t>
      </w:r>
      <w:r w:rsidR="00872AB8">
        <w:t>, подвала.</w:t>
      </w:r>
    </w:p>
    <w:p w:rsidR="00F71557" w:rsidRPr="004A01D6" w:rsidRDefault="00F71557" w:rsidP="00F71557">
      <w:pPr>
        <w:pStyle w:val="af"/>
        <w:spacing w:line="240" w:lineRule="auto"/>
        <w:ind w:left="1080"/>
      </w:pPr>
    </w:p>
    <w:p w:rsidR="00F71557" w:rsidRPr="00436D03" w:rsidRDefault="00F71557" w:rsidP="00F71557">
      <w:pPr>
        <w:pStyle w:val="af"/>
        <w:numPr>
          <w:ilvl w:val="0"/>
          <w:numId w:val="55"/>
        </w:numPr>
        <w:spacing w:line="240" w:lineRule="auto"/>
      </w:pPr>
      <w:proofErr w:type="spellStart"/>
      <w:r w:rsidRPr="004A01D6">
        <w:rPr>
          <w:b/>
        </w:rPr>
        <w:t>Калибровская</w:t>
      </w:r>
      <w:proofErr w:type="spellEnd"/>
      <w:r w:rsidRPr="004A01D6">
        <w:rPr>
          <w:b/>
        </w:rPr>
        <w:t xml:space="preserve"> ул., д.22А </w:t>
      </w:r>
    </w:p>
    <w:p w:rsidR="00F71557" w:rsidRDefault="00F71557" w:rsidP="00F71557">
      <w:pPr>
        <w:pStyle w:val="af"/>
        <w:numPr>
          <w:ilvl w:val="0"/>
          <w:numId w:val="57"/>
        </w:numPr>
        <w:spacing w:line="240" w:lineRule="auto"/>
      </w:pPr>
      <w:r w:rsidRPr="004A01D6">
        <w:t>замена нижней разводки холодного, горячего водоснабжения, центра</w:t>
      </w:r>
      <w:r>
        <w:t>льного отопления и канализации;</w:t>
      </w:r>
    </w:p>
    <w:p w:rsidR="00F71557" w:rsidRDefault="00F71557" w:rsidP="00F71557">
      <w:pPr>
        <w:pStyle w:val="af"/>
        <w:numPr>
          <w:ilvl w:val="0"/>
          <w:numId w:val="57"/>
        </w:numPr>
        <w:spacing w:line="240" w:lineRule="auto"/>
      </w:pPr>
      <w:r w:rsidRPr="004A01D6">
        <w:t>замена верхней р</w:t>
      </w:r>
      <w:r>
        <w:t>азводки центрального отопления;</w:t>
      </w:r>
    </w:p>
    <w:p w:rsidR="00F71557" w:rsidRDefault="00F71557" w:rsidP="00F71557">
      <w:pPr>
        <w:pStyle w:val="af"/>
        <w:numPr>
          <w:ilvl w:val="0"/>
          <w:numId w:val="57"/>
        </w:numPr>
        <w:spacing w:line="240" w:lineRule="auto"/>
      </w:pPr>
      <w:r w:rsidRPr="004A01D6">
        <w:t>замена стояков горячего, холодного водоснаб</w:t>
      </w:r>
      <w:r>
        <w:t>жения, центрального отопления;</w:t>
      </w:r>
    </w:p>
    <w:p w:rsidR="00F71557" w:rsidRPr="004A01D6" w:rsidRDefault="00F71557" w:rsidP="00F71557">
      <w:pPr>
        <w:pStyle w:val="af"/>
        <w:numPr>
          <w:ilvl w:val="0"/>
          <w:numId w:val="57"/>
        </w:numPr>
        <w:spacing w:line="240" w:lineRule="auto"/>
      </w:pPr>
      <w:r>
        <w:t>р</w:t>
      </w:r>
      <w:r w:rsidRPr="004A01D6">
        <w:t xml:space="preserve">емонт </w:t>
      </w:r>
      <w:r w:rsidR="00872AB8">
        <w:t>кровли, ТВР, подвала.</w:t>
      </w:r>
      <w:bookmarkStart w:id="0" w:name="_GoBack"/>
      <w:bookmarkEnd w:id="0"/>
    </w:p>
    <w:p w:rsidR="00F71557" w:rsidRPr="00F71557" w:rsidRDefault="00F71557" w:rsidP="00F71557">
      <w:pPr>
        <w:tabs>
          <w:tab w:val="left" w:pos="626"/>
        </w:tabs>
        <w:ind w:left="-567" w:firstLine="708"/>
        <w:jc w:val="both"/>
        <w:rPr>
          <w:rFonts w:eastAsia="Calibri"/>
        </w:rPr>
      </w:pPr>
    </w:p>
    <w:p w:rsidR="00F71557" w:rsidRDefault="00F71557" w:rsidP="00F71557">
      <w:pPr>
        <w:ind w:left="-567" w:firstLine="708"/>
        <w:jc w:val="both"/>
        <w:rPr>
          <w:rFonts w:eastAsia="Calibri"/>
        </w:rPr>
      </w:pPr>
      <w:r>
        <w:rPr>
          <w:rFonts w:eastAsia="Calibri"/>
        </w:rPr>
        <w:t>По адресам: проспект Мира, дома 89 и 103 работы перенесены на 2017 год.</w:t>
      </w:r>
    </w:p>
    <w:p w:rsidR="00F71557" w:rsidRDefault="00F71557" w:rsidP="00F71557">
      <w:pPr>
        <w:ind w:left="-567"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6467F2" w:rsidRPr="006467F2" w:rsidRDefault="00F71557" w:rsidP="006467F2">
      <w:pPr>
        <w:spacing w:after="200" w:line="276" w:lineRule="auto"/>
        <w:ind w:left="-567" w:firstLine="708"/>
        <w:contextualSpacing/>
        <w:jc w:val="both"/>
        <w:rPr>
          <w:rFonts w:eastAsia="Calibri"/>
          <w:i/>
          <w:lang w:val="x-none"/>
        </w:rPr>
      </w:pPr>
      <w:r>
        <w:rPr>
          <w:rFonts w:eastAsia="Calibri"/>
          <w:i/>
          <w:lang w:val="en-US"/>
        </w:rPr>
        <w:t>II</w:t>
      </w:r>
      <w:r w:rsidRPr="00F71557">
        <w:rPr>
          <w:rFonts w:eastAsia="Calibri"/>
          <w:i/>
        </w:rPr>
        <w:t xml:space="preserve">. </w:t>
      </w:r>
      <w:r w:rsidR="006467F2" w:rsidRPr="006467F2">
        <w:rPr>
          <w:rFonts w:eastAsia="Calibri"/>
          <w:i/>
          <w:lang w:val="x-none"/>
        </w:rPr>
        <w:t>За счет средств социально-экономического развития района в 2016 выполнен выборочный капитальный ремонт многоквартирных домов на общую сумму 3 465 993</w:t>
      </w:r>
      <w:proofErr w:type="gramStart"/>
      <w:r w:rsidR="006467F2" w:rsidRPr="006467F2">
        <w:rPr>
          <w:rFonts w:eastAsia="Calibri"/>
          <w:i/>
          <w:lang w:val="x-none"/>
        </w:rPr>
        <w:t>,6</w:t>
      </w:r>
      <w:proofErr w:type="gramEnd"/>
      <w:r w:rsidR="006467F2" w:rsidRPr="006467F2">
        <w:rPr>
          <w:rFonts w:eastAsia="Calibri"/>
          <w:i/>
          <w:lang w:val="x-none"/>
        </w:rPr>
        <w:t xml:space="preserve"> руб. по адресам:</w:t>
      </w:r>
    </w:p>
    <w:p w:rsidR="006467F2" w:rsidRPr="006467F2" w:rsidRDefault="006467F2" w:rsidP="00304C70">
      <w:pPr>
        <w:numPr>
          <w:ilvl w:val="0"/>
          <w:numId w:val="45"/>
        </w:numPr>
        <w:spacing w:line="276" w:lineRule="auto"/>
        <w:contextualSpacing/>
        <w:jc w:val="both"/>
        <w:rPr>
          <w:rFonts w:eastAsia="Calibri"/>
        </w:rPr>
      </w:pPr>
      <w:r w:rsidRPr="006467F2">
        <w:rPr>
          <w:rFonts w:eastAsia="Calibri"/>
          <w:b/>
        </w:rPr>
        <w:t xml:space="preserve">Большая </w:t>
      </w:r>
      <w:proofErr w:type="spellStart"/>
      <w:r w:rsidRPr="006467F2">
        <w:rPr>
          <w:rFonts w:eastAsia="Calibri"/>
          <w:b/>
        </w:rPr>
        <w:t>Марьинская</w:t>
      </w:r>
      <w:proofErr w:type="spellEnd"/>
      <w:r w:rsidRPr="006467F2">
        <w:rPr>
          <w:rFonts w:eastAsia="Calibri"/>
          <w:b/>
        </w:rPr>
        <w:t xml:space="preserve"> ул., д.2</w:t>
      </w:r>
      <w:r>
        <w:rPr>
          <w:rFonts w:eastAsia="Calibri"/>
          <w:b/>
        </w:rPr>
        <w:t xml:space="preserve"> </w:t>
      </w:r>
    </w:p>
    <w:p w:rsidR="006467F2" w:rsidRPr="006467F2" w:rsidRDefault="006467F2" w:rsidP="00304C70">
      <w:pPr>
        <w:numPr>
          <w:ilvl w:val="0"/>
          <w:numId w:val="53"/>
        </w:numPr>
        <w:spacing w:line="276" w:lineRule="auto"/>
        <w:contextualSpacing/>
        <w:jc w:val="both"/>
        <w:rPr>
          <w:rFonts w:eastAsia="Calibri"/>
        </w:rPr>
      </w:pPr>
      <w:r w:rsidRPr="006467F2">
        <w:rPr>
          <w:rFonts w:eastAsia="Calibri"/>
        </w:rPr>
        <w:t xml:space="preserve">замена окон с ремонтом откосов </w:t>
      </w:r>
    </w:p>
    <w:p w:rsidR="006467F2" w:rsidRPr="006467F2" w:rsidRDefault="006467F2" w:rsidP="004B4B0C">
      <w:pPr>
        <w:spacing w:line="276" w:lineRule="auto"/>
        <w:ind w:left="-567" w:firstLine="708"/>
        <w:contextualSpacing/>
        <w:jc w:val="both"/>
        <w:rPr>
          <w:rFonts w:eastAsia="Calibri"/>
        </w:rPr>
      </w:pPr>
    </w:p>
    <w:p w:rsidR="006467F2" w:rsidRPr="006467F2" w:rsidRDefault="006467F2" w:rsidP="00304C70">
      <w:pPr>
        <w:numPr>
          <w:ilvl w:val="0"/>
          <w:numId w:val="45"/>
        </w:numPr>
        <w:spacing w:line="276" w:lineRule="auto"/>
        <w:contextualSpacing/>
        <w:jc w:val="both"/>
        <w:rPr>
          <w:rFonts w:eastAsia="Calibri"/>
        </w:rPr>
      </w:pPr>
      <w:r w:rsidRPr="006467F2">
        <w:rPr>
          <w:rFonts w:eastAsia="Calibri"/>
          <w:b/>
        </w:rPr>
        <w:t>Звездный бульвар, д.2</w:t>
      </w:r>
      <w:r w:rsidRPr="006467F2">
        <w:rPr>
          <w:rFonts w:eastAsia="Calibri"/>
        </w:rPr>
        <w:t xml:space="preserve"> </w:t>
      </w:r>
    </w:p>
    <w:p w:rsidR="006467F2" w:rsidRPr="006467F2" w:rsidRDefault="006467F2" w:rsidP="00304C70">
      <w:pPr>
        <w:numPr>
          <w:ilvl w:val="0"/>
          <w:numId w:val="53"/>
        </w:numPr>
        <w:spacing w:line="276" w:lineRule="auto"/>
        <w:contextualSpacing/>
        <w:jc w:val="both"/>
        <w:rPr>
          <w:rFonts w:eastAsia="Calibri"/>
        </w:rPr>
      </w:pPr>
      <w:r w:rsidRPr="006467F2">
        <w:rPr>
          <w:rFonts w:eastAsia="Calibri"/>
        </w:rPr>
        <w:t>замена окон с ремонтом откосов</w:t>
      </w:r>
    </w:p>
    <w:p w:rsidR="006467F2" w:rsidRPr="006467F2" w:rsidRDefault="006467F2" w:rsidP="004B4B0C">
      <w:pPr>
        <w:spacing w:line="276" w:lineRule="auto"/>
        <w:ind w:left="-567" w:firstLine="708"/>
        <w:contextualSpacing/>
        <w:jc w:val="both"/>
        <w:rPr>
          <w:rFonts w:eastAsia="Calibri"/>
        </w:rPr>
      </w:pPr>
    </w:p>
    <w:p w:rsidR="006467F2" w:rsidRPr="006467F2" w:rsidRDefault="006467F2" w:rsidP="00304C70">
      <w:pPr>
        <w:numPr>
          <w:ilvl w:val="0"/>
          <w:numId w:val="45"/>
        </w:numPr>
        <w:spacing w:line="276" w:lineRule="auto"/>
        <w:contextualSpacing/>
        <w:jc w:val="both"/>
        <w:rPr>
          <w:rFonts w:eastAsia="Calibri"/>
        </w:rPr>
      </w:pPr>
      <w:r w:rsidRPr="006467F2">
        <w:rPr>
          <w:rFonts w:eastAsia="Calibri"/>
          <w:b/>
        </w:rPr>
        <w:t>Звездный бульвар, д.3</w:t>
      </w:r>
      <w:r w:rsidRPr="006467F2">
        <w:rPr>
          <w:rFonts w:eastAsia="Calibri"/>
        </w:rPr>
        <w:t xml:space="preserve"> выполнены следующие виды работ:</w:t>
      </w:r>
    </w:p>
    <w:p w:rsidR="006467F2" w:rsidRPr="006467F2" w:rsidRDefault="006467F2" w:rsidP="00304C70">
      <w:pPr>
        <w:numPr>
          <w:ilvl w:val="0"/>
          <w:numId w:val="53"/>
        </w:numPr>
        <w:spacing w:line="276" w:lineRule="auto"/>
        <w:contextualSpacing/>
        <w:jc w:val="both"/>
        <w:rPr>
          <w:rFonts w:eastAsia="Calibri"/>
        </w:rPr>
      </w:pPr>
      <w:r w:rsidRPr="006467F2">
        <w:rPr>
          <w:rFonts w:eastAsia="Calibri"/>
        </w:rPr>
        <w:t>замена окон с ремонтом откосов</w:t>
      </w:r>
    </w:p>
    <w:p w:rsidR="006467F2" w:rsidRPr="006467F2" w:rsidRDefault="006467F2" w:rsidP="004B4B0C">
      <w:pPr>
        <w:spacing w:line="276" w:lineRule="auto"/>
        <w:ind w:left="-567" w:firstLine="708"/>
        <w:contextualSpacing/>
        <w:jc w:val="both"/>
        <w:rPr>
          <w:rFonts w:eastAsia="Calibri"/>
        </w:rPr>
      </w:pPr>
    </w:p>
    <w:p w:rsidR="006467F2" w:rsidRPr="006467F2" w:rsidRDefault="006467F2" w:rsidP="00304C70">
      <w:pPr>
        <w:numPr>
          <w:ilvl w:val="0"/>
          <w:numId w:val="45"/>
        </w:numPr>
        <w:spacing w:line="276" w:lineRule="auto"/>
        <w:contextualSpacing/>
        <w:jc w:val="both"/>
        <w:rPr>
          <w:rFonts w:eastAsia="Calibri"/>
        </w:rPr>
      </w:pPr>
      <w:r w:rsidRPr="006467F2">
        <w:rPr>
          <w:rFonts w:eastAsia="Calibri"/>
          <w:b/>
        </w:rPr>
        <w:t>Кондратюка ул., д.1</w:t>
      </w:r>
      <w:r w:rsidRPr="006467F2">
        <w:rPr>
          <w:rFonts w:eastAsia="Calibri"/>
        </w:rPr>
        <w:t xml:space="preserve"> </w:t>
      </w:r>
    </w:p>
    <w:p w:rsidR="006467F2" w:rsidRPr="006467F2" w:rsidRDefault="006467F2" w:rsidP="00304C70">
      <w:pPr>
        <w:numPr>
          <w:ilvl w:val="0"/>
          <w:numId w:val="53"/>
        </w:numPr>
        <w:spacing w:line="276" w:lineRule="auto"/>
        <w:contextualSpacing/>
        <w:jc w:val="both"/>
        <w:rPr>
          <w:rFonts w:eastAsia="Calibri"/>
        </w:rPr>
      </w:pPr>
      <w:r w:rsidRPr="006467F2">
        <w:rPr>
          <w:rFonts w:eastAsia="Calibri"/>
        </w:rPr>
        <w:t xml:space="preserve">замена окон с ремонтом откосов </w:t>
      </w:r>
    </w:p>
    <w:p w:rsidR="006467F2" w:rsidRPr="006467F2" w:rsidRDefault="006467F2" w:rsidP="004B4B0C">
      <w:pPr>
        <w:spacing w:line="276" w:lineRule="auto"/>
        <w:ind w:left="-567" w:firstLine="708"/>
        <w:contextualSpacing/>
        <w:jc w:val="both"/>
        <w:rPr>
          <w:rFonts w:eastAsia="Calibri"/>
        </w:rPr>
      </w:pPr>
    </w:p>
    <w:p w:rsidR="006467F2" w:rsidRPr="006467F2" w:rsidRDefault="006467F2" w:rsidP="00304C70">
      <w:pPr>
        <w:numPr>
          <w:ilvl w:val="0"/>
          <w:numId w:val="45"/>
        </w:numPr>
        <w:spacing w:line="276" w:lineRule="auto"/>
        <w:contextualSpacing/>
        <w:jc w:val="both"/>
        <w:rPr>
          <w:rFonts w:eastAsia="Calibri"/>
          <w:b/>
        </w:rPr>
      </w:pPr>
      <w:r w:rsidRPr="006467F2">
        <w:rPr>
          <w:rFonts w:eastAsia="Calibri"/>
          <w:b/>
        </w:rPr>
        <w:t>Годовикова ул., д.2, под.1</w:t>
      </w:r>
      <w:r w:rsidRPr="006467F2">
        <w:rPr>
          <w:rFonts w:eastAsia="Calibri"/>
        </w:rPr>
        <w:t xml:space="preserve"> </w:t>
      </w:r>
    </w:p>
    <w:p w:rsidR="006467F2" w:rsidRPr="006467F2" w:rsidRDefault="006467F2" w:rsidP="00304C70">
      <w:pPr>
        <w:numPr>
          <w:ilvl w:val="0"/>
          <w:numId w:val="53"/>
        </w:numPr>
        <w:spacing w:line="276" w:lineRule="auto"/>
        <w:contextualSpacing/>
        <w:jc w:val="both"/>
        <w:rPr>
          <w:rFonts w:eastAsia="Calibri"/>
          <w:b/>
        </w:rPr>
      </w:pPr>
      <w:r w:rsidRPr="006467F2">
        <w:rPr>
          <w:rFonts w:eastAsia="Calibri"/>
        </w:rPr>
        <w:t>замена входной двери</w:t>
      </w:r>
    </w:p>
    <w:p w:rsidR="006467F2" w:rsidRPr="006467F2" w:rsidRDefault="006467F2" w:rsidP="004B4B0C">
      <w:pPr>
        <w:spacing w:line="276" w:lineRule="auto"/>
        <w:ind w:left="-567" w:firstLine="708"/>
        <w:contextualSpacing/>
        <w:jc w:val="both"/>
        <w:rPr>
          <w:rFonts w:eastAsia="Calibri"/>
          <w:b/>
        </w:rPr>
      </w:pPr>
    </w:p>
    <w:p w:rsidR="006467F2" w:rsidRPr="006467F2" w:rsidRDefault="006467F2" w:rsidP="00304C70">
      <w:pPr>
        <w:numPr>
          <w:ilvl w:val="0"/>
          <w:numId w:val="45"/>
        </w:numPr>
        <w:spacing w:line="276" w:lineRule="auto"/>
        <w:contextualSpacing/>
        <w:jc w:val="both"/>
        <w:rPr>
          <w:rFonts w:eastAsia="Calibri"/>
          <w:b/>
        </w:rPr>
      </w:pPr>
      <w:r w:rsidRPr="006467F2">
        <w:rPr>
          <w:rFonts w:eastAsia="Calibri"/>
          <w:b/>
        </w:rPr>
        <w:t>ул. Ак. Королева, д. 3</w:t>
      </w:r>
    </w:p>
    <w:p w:rsidR="006467F2" w:rsidRPr="006467F2" w:rsidRDefault="006467F2" w:rsidP="00304C70">
      <w:pPr>
        <w:numPr>
          <w:ilvl w:val="0"/>
          <w:numId w:val="53"/>
        </w:numPr>
        <w:spacing w:line="276" w:lineRule="auto"/>
        <w:contextualSpacing/>
        <w:jc w:val="both"/>
        <w:rPr>
          <w:rFonts w:eastAsia="Calibri"/>
        </w:rPr>
      </w:pPr>
      <w:r w:rsidRPr="006467F2">
        <w:rPr>
          <w:rFonts w:eastAsia="Calibri"/>
        </w:rPr>
        <w:t>ремонт квартиры ветерана</w:t>
      </w:r>
    </w:p>
    <w:p w:rsidR="00D54448" w:rsidRDefault="002B55C9" w:rsidP="004B4B0C">
      <w:pPr>
        <w:spacing w:after="200" w:line="276" w:lineRule="auto"/>
        <w:ind w:left="-567" w:firstLine="708"/>
        <w:contextualSpacing/>
        <w:jc w:val="both"/>
      </w:pPr>
      <w:r w:rsidRPr="002B55C9">
        <w:t xml:space="preserve"> </w:t>
      </w:r>
    </w:p>
    <w:p w:rsidR="00255DF4" w:rsidRPr="00255DF4" w:rsidRDefault="00F71557" w:rsidP="00255DF4">
      <w:pPr>
        <w:spacing w:after="200" w:line="276" w:lineRule="auto"/>
        <w:ind w:left="-567" w:firstLine="708"/>
        <w:contextualSpacing/>
        <w:jc w:val="both"/>
        <w:rPr>
          <w:i/>
        </w:rPr>
      </w:pPr>
      <w:r>
        <w:rPr>
          <w:i/>
          <w:lang w:val="en-US"/>
        </w:rPr>
        <w:t>III</w:t>
      </w:r>
      <w:r w:rsidRPr="00F71557">
        <w:rPr>
          <w:i/>
        </w:rPr>
        <w:t xml:space="preserve">. </w:t>
      </w:r>
      <w:r w:rsidR="00255DF4" w:rsidRPr="00255DF4">
        <w:rPr>
          <w:i/>
        </w:rPr>
        <w:t xml:space="preserve">Замена лифтов и лифтового оборудования проведена в 10 домах </w:t>
      </w:r>
      <w:r w:rsidR="00255DF4">
        <w:rPr>
          <w:i/>
        </w:rPr>
        <w:t>района: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/>
          <w:bCs/>
        </w:rPr>
        <w:t xml:space="preserve">ул. Большая </w:t>
      </w:r>
      <w:proofErr w:type="spellStart"/>
      <w:r w:rsidRPr="00255DF4">
        <w:rPr>
          <w:b/>
          <w:bCs/>
        </w:rPr>
        <w:t>Марьинская</w:t>
      </w:r>
      <w:proofErr w:type="spellEnd"/>
      <w:r w:rsidRPr="00255DF4">
        <w:rPr>
          <w:b/>
          <w:bCs/>
        </w:rPr>
        <w:t>, д.13</w:t>
      </w:r>
      <w:r w:rsidRPr="00255DF4">
        <w:rPr>
          <w:bCs/>
        </w:rPr>
        <w:t xml:space="preserve"> – 1 шт.;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/>
          <w:bCs/>
        </w:rPr>
        <w:t>ул. Годовикова, д.14</w:t>
      </w:r>
      <w:r w:rsidRPr="00255DF4">
        <w:rPr>
          <w:bCs/>
        </w:rPr>
        <w:t xml:space="preserve"> – 1 шт.;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/>
          <w:bCs/>
        </w:rPr>
        <w:t>ул. Кондратюка, д.1</w:t>
      </w:r>
      <w:r w:rsidRPr="00255DF4">
        <w:rPr>
          <w:bCs/>
        </w:rPr>
        <w:t xml:space="preserve"> – 3 шт.;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/>
          <w:bCs/>
        </w:rPr>
        <w:t>ул. Кондратюка, д.2</w:t>
      </w:r>
      <w:r w:rsidRPr="00255DF4">
        <w:rPr>
          <w:bCs/>
        </w:rPr>
        <w:t xml:space="preserve"> – 3 шт.;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/>
          <w:bCs/>
        </w:rPr>
        <w:t xml:space="preserve">ул. </w:t>
      </w:r>
      <w:proofErr w:type="spellStart"/>
      <w:r w:rsidRPr="00255DF4">
        <w:rPr>
          <w:b/>
          <w:bCs/>
        </w:rPr>
        <w:t>Аргуновская</w:t>
      </w:r>
      <w:proofErr w:type="spellEnd"/>
      <w:r w:rsidRPr="00255DF4">
        <w:rPr>
          <w:b/>
          <w:bCs/>
        </w:rPr>
        <w:t>, д.6, корп.2</w:t>
      </w:r>
      <w:r w:rsidRPr="00255DF4">
        <w:rPr>
          <w:bCs/>
        </w:rPr>
        <w:t xml:space="preserve"> – 2 шт.;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/>
          <w:bCs/>
        </w:rPr>
        <w:t>ул. Академика Королева, д.9, корп.5</w:t>
      </w:r>
      <w:r w:rsidRPr="00255DF4">
        <w:rPr>
          <w:bCs/>
        </w:rPr>
        <w:t xml:space="preserve"> – 2шт.;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/>
          <w:bCs/>
        </w:rPr>
        <w:t>ул. Академика Королева, д.4, корп.2</w:t>
      </w:r>
      <w:r w:rsidRPr="00255DF4">
        <w:rPr>
          <w:bCs/>
        </w:rPr>
        <w:t xml:space="preserve"> – 15 шт.;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/>
          <w:bCs/>
        </w:rPr>
        <w:t>ул. Академика Королева, д.8, корп.1</w:t>
      </w:r>
      <w:r w:rsidRPr="00255DF4">
        <w:rPr>
          <w:bCs/>
        </w:rPr>
        <w:t xml:space="preserve"> – 21 шт.;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/>
          <w:bCs/>
        </w:rPr>
        <w:t>ул. Академика Королева, д.8, корп.2</w:t>
      </w:r>
      <w:r w:rsidRPr="00255DF4">
        <w:rPr>
          <w:bCs/>
        </w:rPr>
        <w:t xml:space="preserve"> – 24 шт.;</w:t>
      </w:r>
    </w:p>
    <w:p w:rsidR="00255DF4" w:rsidRPr="00255DF4" w:rsidRDefault="00255DF4" w:rsidP="00255DF4">
      <w:pPr>
        <w:numPr>
          <w:ilvl w:val="0"/>
          <w:numId w:val="58"/>
        </w:numPr>
        <w:jc w:val="both"/>
        <w:rPr>
          <w:bCs/>
        </w:rPr>
      </w:pPr>
      <w:r w:rsidRPr="00255DF4">
        <w:rPr>
          <w:bCs/>
        </w:rPr>
        <w:t xml:space="preserve"> </w:t>
      </w:r>
      <w:r w:rsidRPr="00255DF4">
        <w:rPr>
          <w:b/>
          <w:bCs/>
        </w:rPr>
        <w:t xml:space="preserve">проспект Мира, д.103 </w:t>
      </w:r>
      <w:r w:rsidRPr="00255DF4">
        <w:rPr>
          <w:bCs/>
        </w:rPr>
        <w:t>– 1 шт.</w:t>
      </w:r>
    </w:p>
    <w:p w:rsidR="0040783B" w:rsidRDefault="0040783B" w:rsidP="00B64ED7">
      <w:pPr>
        <w:ind w:left="709"/>
        <w:jc w:val="both"/>
        <w:rPr>
          <w:b/>
        </w:rPr>
      </w:pPr>
    </w:p>
    <w:p w:rsidR="00466839" w:rsidRDefault="00466839" w:rsidP="00466839">
      <w:pPr>
        <w:pStyle w:val="a3"/>
        <w:rPr>
          <w:rFonts w:eastAsia="Times New Roman"/>
          <w:b/>
          <w:lang w:eastAsia="ru-RU"/>
        </w:rPr>
      </w:pPr>
    </w:p>
    <w:p w:rsidR="00466839" w:rsidRPr="00466839" w:rsidRDefault="00466839" w:rsidP="00466839">
      <w:pPr>
        <w:jc w:val="center"/>
        <w:rPr>
          <w:rFonts w:eastAsia="Times New Roman"/>
          <w:b/>
          <w:lang w:eastAsia="ru-RU"/>
        </w:rPr>
      </w:pPr>
      <w:r w:rsidRPr="00466839">
        <w:rPr>
          <w:rFonts w:eastAsia="Times New Roman"/>
          <w:b/>
          <w:lang w:eastAsia="ru-RU"/>
        </w:rPr>
        <w:t>Ремонт подъездов</w:t>
      </w:r>
    </w:p>
    <w:p w:rsidR="00466839" w:rsidRPr="00466839" w:rsidRDefault="00466839" w:rsidP="00466839">
      <w:pPr>
        <w:jc w:val="center"/>
        <w:rPr>
          <w:rFonts w:eastAsia="Times New Roman"/>
          <w:b/>
          <w:lang w:eastAsia="ru-RU"/>
        </w:rPr>
      </w:pPr>
    </w:p>
    <w:p w:rsidR="00EA069F" w:rsidRPr="00474D95" w:rsidRDefault="00EA069F" w:rsidP="00EA069F">
      <w:pPr>
        <w:rPr>
          <w:rFonts w:eastAsia="Times New Roman"/>
          <w:bCs/>
          <w:lang w:eastAsia="ru-RU"/>
        </w:rPr>
      </w:pPr>
      <w:r w:rsidRPr="00474D95">
        <w:rPr>
          <w:rFonts w:eastAsia="Times New Roman"/>
          <w:bCs/>
          <w:lang w:eastAsia="ru-RU"/>
        </w:rPr>
        <w:t>Выполнены работы по ремонту 10</w:t>
      </w:r>
      <w:r>
        <w:rPr>
          <w:rFonts w:eastAsia="Times New Roman"/>
          <w:bCs/>
          <w:lang w:eastAsia="ru-RU"/>
        </w:rPr>
        <w:t>0</w:t>
      </w:r>
      <w:r w:rsidRPr="00474D95">
        <w:rPr>
          <w:rFonts w:eastAsia="Times New Roman"/>
          <w:bCs/>
          <w:lang w:eastAsia="ru-RU"/>
        </w:rPr>
        <w:t xml:space="preserve"> подъездов из них:</w:t>
      </w:r>
    </w:p>
    <w:p w:rsidR="00EA069F" w:rsidRPr="00474D95" w:rsidRDefault="00EA069F" w:rsidP="00304C70">
      <w:pPr>
        <w:pStyle w:val="a3"/>
        <w:numPr>
          <w:ilvl w:val="0"/>
          <w:numId w:val="5"/>
        </w:num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89</w:t>
      </w:r>
      <w:r w:rsidRPr="00474D95">
        <w:rPr>
          <w:rFonts w:eastAsia="Times New Roman"/>
          <w:bCs/>
          <w:lang w:eastAsia="ru-RU"/>
        </w:rPr>
        <w:t xml:space="preserve"> под</w:t>
      </w:r>
      <w:r>
        <w:rPr>
          <w:rFonts w:eastAsia="Times New Roman"/>
          <w:bCs/>
          <w:lang w:eastAsia="ru-RU"/>
        </w:rPr>
        <w:t>ъездов под</w:t>
      </w:r>
      <w:r w:rsidRPr="00474D95">
        <w:rPr>
          <w:rFonts w:eastAsia="Times New Roman"/>
          <w:bCs/>
          <w:lang w:eastAsia="ru-RU"/>
        </w:rPr>
        <w:t xml:space="preserve"> управлением ГБУ «</w:t>
      </w:r>
      <w:proofErr w:type="spellStart"/>
      <w:r w:rsidRPr="00474D95">
        <w:rPr>
          <w:rFonts w:eastAsia="Times New Roman"/>
          <w:bCs/>
          <w:lang w:eastAsia="ru-RU"/>
        </w:rPr>
        <w:t>Жилищник</w:t>
      </w:r>
      <w:proofErr w:type="spellEnd"/>
      <w:r w:rsidRPr="00474D95">
        <w:rPr>
          <w:rFonts w:eastAsia="Times New Roman"/>
          <w:bCs/>
          <w:lang w:eastAsia="ru-RU"/>
        </w:rPr>
        <w:t xml:space="preserve"> </w:t>
      </w:r>
      <w:proofErr w:type="gramStart"/>
      <w:r w:rsidRPr="00474D95">
        <w:rPr>
          <w:rFonts w:eastAsia="Times New Roman"/>
          <w:bCs/>
          <w:lang w:eastAsia="ru-RU"/>
        </w:rPr>
        <w:t>Останкинского</w:t>
      </w:r>
      <w:proofErr w:type="gramEnd"/>
      <w:r w:rsidRPr="00474D95">
        <w:rPr>
          <w:rFonts w:eastAsia="Times New Roman"/>
          <w:bCs/>
          <w:lang w:eastAsia="ru-RU"/>
        </w:rPr>
        <w:t xml:space="preserve"> района»</w:t>
      </w:r>
      <w:r>
        <w:rPr>
          <w:rFonts w:eastAsia="Times New Roman"/>
          <w:bCs/>
          <w:lang w:eastAsia="ru-RU"/>
        </w:rPr>
        <w:t>;</w:t>
      </w:r>
    </w:p>
    <w:p w:rsidR="00EA069F" w:rsidRDefault="00EA069F" w:rsidP="00304C70">
      <w:pPr>
        <w:pStyle w:val="a3"/>
        <w:numPr>
          <w:ilvl w:val="0"/>
          <w:numId w:val="5"/>
        </w:numPr>
        <w:rPr>
          <w:rFonts w:eastAsia="Times New Roman"/>
          <w:bCs/>
          <w:lang w:eastAsia="ru-RU"/>
        </w:rPr>
      </w:pPr>
      <w:r w:rsidRPr="00474D95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1</w:t>
      </w:r>
      <w:r w:rsidRPr="00474D95">
        <w:rPr>
          <w:rFonts w:eastAsia="Times New Roman"/>
          <w:bCs/>
          <w:lang w:eastAsia="ru-RU"/>
        </w:rPr>
        <w:t xml:space="preserve"> подъездов под управлением частных компаний</w:t>
      </w:r>
      <w:r>
        <w:rPr>
          <w:rFonts w:eastAsia="Times New Roman"/>
          <w:bCs/>
          <w:lang w:eastAsia="ru-RU"/>
        </w:rPr>
        <w:t>.</w:t>
      </w:r>
    </w:p>
    <w:p w:rsidR="00EA069F" w:rsidRPr="00474D95" w:rsidRDefault="00EA069F" w:rsidP="00EA069F">
      <w:pPr>
        <w:pStyle w:val="a3"/>
        <w:rPr>
          <w:rFonts w:eastAsia="Times New Roman"/>
          <w:bCs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283"/>
        <w:gridCol w:w="3586"/>
      </w:tblGrid>
      <w:tr w:rsidR="00EA069F" w:rsidRPr="00474D95" w:rsidTr="00214795">
        <w:trPr>
          <w:trHeight w:val="315"/>
        </w:trPr>
        <w:tc>
          <w:tcPr>
            <w:tcW w:w="637" w:type="dxa"/>
          </w:tcPr>
          <w:p w:rsidR="00EA069F" w:rsidRPr="00474D95" w:rsidRDefault="00EA069F" w:rsidP="00214795">
            <w:pPr>
              <w:jc w:val="center"/>
              <w:rPr>
                <w:rFonts w:ascii="Calibri" w:eastAsia="Times New Roman" w:hAnsi="Calibri"/>
                <w:b/>
                <w:lang w:eastAsia="ru-RU"/>
              </w:rPr>
            </w:pP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74D95">
              <w:rPr>
                <w:rFonts w:eastAsia="Times New Roman"/>
                <w:b/>
                <w:lang w:eastAsia="ru-RU"/>
              </w:rPr>
              <w:t>Адрес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74D95">
              <w:rPr>
                <w:rFonts w:eastAsia="Times New Roman"/>
                <w:b/>
                <w:lang w:eastAsia="ru-RU"/>
              </w:rPr>
              <w:t>УО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pStyle w:val="a8"/>
              <w:tabs>
                <w:tab w:val="clear" w:pos="4677"/>
                <w:tab w:val="clear" w:pos="9355"/>
              </w:tabs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1-я Останкинская ул., д.19/1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51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2</w:t>
            </w:r>
          </w:p>
        </w:tc>
        <w:tc>
          <w:tcPr>
            <w:tcW w:w="4283" w:type="dxa"/>
            <w:noWrap/>
            <w:vAlign w:val="center"/>
            <w:hideMark/>
          </w:tcPr>
          <w:p w:rsidR="00EA069F" w:rsidRPr="00474D95" w:rsidRDefault="00EA069F" w:rsidP="00214795">
            <w:r w:rsidRPr="00474D95">
              <w:t>1-я Останкинская ул., д.21</w:t>
            </w:r>
          </w:p>
        </w:tc>
        <w:tc>
          <w:tcPr>
            <w:tcW w:w="3586" w:type="dxa"/>
            <w:noWrap/>
            <w:vAlign w:val="center"/>
            <w:hideMark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3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r w:rsidRPr="00474D95">
              <w:t xml:space="preserve">2-я </w:t>
            </w:r>
            <w:proofErr w:type="spellStart"/>
            <w:r w:rsidRPr="00474D95">
              <w:t>Новоостанкинская</w:t>
            </w:r>
            <w:proofErr w:type="spellEnd"/>
            <w:r w:rsidRPr="00474D95">
              <w:t xml:space="preserve"> ул., д.27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4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roofErr w:type="spellStart"/>
            <w:r w:rsidRPr="00474D95">
              <w:t>Аргуновская</w:t>
            </w:r>
            <w:proofErr w:type="spellEnd"/>
            <w:r w:rsidRPr="00474D95">
              <w:t xml:space="preserve"> ул., д.8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5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roofErr w:type="spellStart"/>
            <w:r w:rsidRPr="00474D95">
              <w:t>Аргуновская</w:t>
            </w:r>
            <w:proofErr w:type="spellEnd"/>
            <w:r w:rsidRPr="00474D95">
              <w:t xml:space="preserve"> ул., д.18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 xml:space="preserve">Б. 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Марьинская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 xml:space="preserve"> ул., д.2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 xml:space="preserve">Б. 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Марьинская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 xml:space="preserve"> ул., д.13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 xml:space="preserve">Б. 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Марьинская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 xml:space="preserve"> ул., д.15 корп.2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Бочкова ул., д.5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Бочкова ул., д.6, корп.1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Бочкова ул., д.8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Бочкова ул., д.11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14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Годовикова ул., д.2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15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Годовикова ул., д.3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ГБУ «</w:t>
            </w:r>
            <w:proofErr w:type="spellStart"/>
            <w:r w:rsidRPr="00474D95">
              <w:rPr>
                <w:rFonts w:eastAsia="Times New Roman"/>
                <w:bCs/>
                <w:lang w:eastAsia="ru-RU"/>
              </w:rPr>
              <w:t>Жилищник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pStyle w:val="a8"/>
              <w:tabs>
                <w:tab w:val="clear" w:pos="4677"/>
                <w:tab w:val="clear" w:pos="9355"/>
              </w:tabs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17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д.2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18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д.5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lastRenderedPageBreak/>
              <w:t>19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д.5, корп.2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д.18/1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д.22, корп.1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д.30, корп.1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д.34, корп.1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д.38, корп.1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Звездный б-р, д.42, корп.1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26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Кондратюка ул., д. 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27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Кондратюка ул., д. 2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28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Королева акад. ул., д.3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29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Королева акад. ул., д.11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74D95">
              <w:rPr>
                <w:rFonts w:eastAsia="Times New Roman"/>
                <w:bCs/>
                <w:lang w:eastAsia="ru-RU"/>
              </w:rPr>
              <w:t>30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474D95">
              <w:rPr>
                <w:rFonts w:eastAsia="Times New Roman"/>
                <w:bCs/>
                <w:lang w:eastAsia="ru-RU"/>
              </w:rPr>
              <w:t>Цандера</w:t>
            </w:r>
            <w:proofErr w:type="spellEnd"/>
            <w:r w:rsidRPr="00474D95">
              <w:rPr>
                <w:rFonts w:eastAsia="Times New Roman"/>
                <w:bCs/>
                <w:lang w:eastAsia="ru-RU"/>
              </w:rPr>
              <w:t xml:space="preserve"> ул., д.7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 w:rsidRPr="00474D95">
              <w:t>ГБУ «</w:t>
            </w:r>
            <w:proofErr w:type="spellStart"/>
            <w:r w:rsidRPr="00474D95">
              <w:t>Жилищник</w:t>
            </w:r>
            <w:proofErr w:type="spellEnd"/>
            <w:r w:rsidRPr="00474D95">
              <w:t>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31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Хованская ул., д. 6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>
              <w:t>ТСЖ «Норд-ост»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32</w:t>
            </w:r>
          </w:p>
        </w:tc>
        <w:tc>
          <w:tcPr>
            <w:tcW w:w="4283" w:type="dxa"/>
            <w:noWrap/>
            <w:vAlign w:val="center"/>
          </w:tcPr>
          <w:p w:rsidR="00EA069F" w:rsidRDefault="00EA069F" w:rsidP="00214795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Королева акад. ул., д. 10</w:t>
            </w:r>
          </w:p>
        </w:tc>
        <w:tc>
          <w:tcPr>
            <w:tcW w:w="3586" w:type="dxa"/>
            <w:noWrap/>
            <w:vAlign w:val="center"/>
          </w:tcPr>
          <w:p w:rsidR="00EA069F" w:rsidRDefault="00EA069F" w:rsidP="00214795">
            <w:pPr>
              <w:jc w:val="center"/>
            </w:pPr>
            <w:r>
              <w:t xml:space="preserve">ООО «ДС </w:t>
            </w:r>
            <w:proofErr w:type="gramStart"/>
            <w:r>
              <w:t>–э</w:t>
            </w:r>
            <w:proofErr w:type="gramEnd"/>
            <w:r>
              <w:t>ксплуатация»</w:t>
            </w:r>
          </w:p>
        </w:tc>
      </w:tr>
      <w:tr w:rsidR="00EA069F" w:rsidRPr="00474D95" w:rsidTr="00214795">
        <w:trPr>
          <w:trHeight w:val="315"/>
        </w:trPr>
        <w:tc>
          <w:tcPr>
            <w:tcW w:w="637" w:type="dxa"/>
            <w:vAlign w:val="center"/>
          </w:tcPr>
          <w:p w:rsidR="00EA069F" w:rsidRPr="00474D95" w:rsidRDefault="00EA069F" w:rsidP="00214795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33</w:t>
            </w:r>
          </w:p>
        </w:tc>
        <w:tc>
          <w:tcPr>
            <w:tcW w:w="4283" w:type="dxa"/>
            <w:noWrap/>
            <w:vAlign w:val="center"/>
          </w:tcPr>
          <w:p w:rsidR="00EA069F" w:rsidRPr="00474D95" w:rsidRDefault="00EA069F" w:rsidP="00214795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1-я Останкинская, 26</w:t>
            </w:r>
          </w:p>
        </w:tc>
        <w:tc>
          <w:tcPr>
            <w:tcW w:w="3586" w:type="dxa"/>
            <w:noWrap/>
            <w:vAlign w:val="center"/>
          </w:tcPr>
          <w:p w:rsidR="00EA069F" w:rsidRPr="00474D95" w:rsidRDefault="00EA069F" w:rsidP="00214795">
            <w:pPr>
              <w:jc w:val="center"/>
            </w:pPr>
            <w:r>
              <w:t>ТСЖ «Южные ворота»</w:t>
            </w:r>
          </w:p>
        </w:tc>
      </w:tr>
    </w:tbl>
    <w:p w:rsidR="00EA069F" w:rsidRPr="00B83C68" w:rsidRDefault="00EA069F" w:rsidP="00EA069F">
      <w:pPr>
        <w:jc w:val="center"/>
        <w:rPr>
          <w:rFonts w:eastAsia="Times New Roman"/>
          <w:b/>
          <w:color w:val="FF0000"/>
          <w:lang w:eastAsia="ru-RU"/>
        </w:rPr>
      </w:pPr>
    </w:p>
    <w:p w:rsidR="00EA069F" w:rsidRPr="00B83C68" w:rsidRDefault="00EA069F" w:rsidP="00EA069F">
      <w:pPr>
        <w:jc w:val="center"/>
        <w:rPr>
          <w:b/>
          <w:color w:val="FF0000"/>
        </w:rPr>
      </w:pPr>
    </w:p>
    <w:p w:rsidR="00931181" w:rsidRPr="002945D8" w:rsidRDefault="00931181" w:rsidP="00931181">
      <w:pPr>
        <w:jc w:val="center"/>
        <w:rPr>
          <w:b/>
          <w:u w:val="single"/>
        </w:rPr>
      </w:pPr>
      <w:r w:rsidRPr="002945D8">
        <w:rPr>
          <w:rFonts w:eastAsia="Times New Roman"/>
          <w:b/>
          <w:u w:val="single"/>
          <w:lang w:eastAsia="ru-RU"/>
        </w:rPr>
        <w:t xml:space="preserve">О деятельности управы района в </w:t>
      </w:r>
      <w:r w:rsidRPr="002945D8">
        <w:rPr>
          <w:b/>
          <w:u w:val="single"/>
        </w:rPr>
        <w:t>социальной области</w:t>
      </w:r>
    </w:p>
    <w:p w:rsidR="00C67BD2" w:rsidRPr="000056DB" w:rsidRDefault="00C67BD2" w:rsidP="00C67BD2">
      <w:pPr>
        <w:tabs>
          <w:tab w:val="left" w:pos="142"/>
        </w:tabs>
        <w:jc w:val="both"/>
        <w:rPr>
          <w:b/>
          <w:sz w:val="32"/>
          <w:szCs w:val="32"/>
        </w:rPr>
      </w:pPr>
    </w:p>
    <w:p w:rsidR="000F3628" w:rsidRPr="000F3628" w:rsidRDefault="00C67BD2" w:rsidP="00E846EC">
      <w:pPr>
        <w:tabs>
          <w:tab w:val="left" w:pos="142"/>
        </w:tabs>
        <w:ind w:left="-567" w:firstLine="567"/>
        <w:jc w:val="both"/>
      </w:pPr>
      <w:r w:rsidRPr="006F6222">
        <w:rPr>
          <w:b/>
        </w:rPr>
        <w:tab/>
      </w:r>
      <w:r w:rsidRPr="006F6222">
        <w:rPr>
          <w:b/>
        </w:rPr>
        <w:tab/>
      </w:r>
      <w:r w:rsidR="000F3628" w:rsidRPr="000F3628">
        <w:t xml:space="preserve">В соответствии с полномочиями управа </w:t>
      </w:r>
      <w:proofErr w:type="gramStart"/>
      <w:r w:rsidR="000F3628" w:rsidRPr="000F3628">
        <w:t>Останкинского</w:t>
      </w:r>
      <w:proofErr w:type="gramEnd"/>
      <w:r w:rsidR="000F3628" w:rsidRPr="000F3628">
        <w:t xml:space="preserve"> района оказывает адресную социальную поддержку ветеранам, инвалидам и малообеспеченным гражданам льготных категорий, проживающим на территории района. В частности, за счёт бюджета предоставляется единовременная материальная помощь на неотложные нужды. Адресная материальная помощь оказана 93 жителям, оказавшимся в трудной жизненной ситуации на сумму 1 035 000 руб. В основном помощь предоставлялась на ремонт или приобретение товаров длительного пользования, компенсацию средств за приобретенные лекарства, одежду и обувь, за проведенное дорогостоящее лечение.</w:t>
      </w:r>
    </w:p>
    <w:p w:rsidR="000F3628" w:rsidRPr="000F3628" w:rsidRDefault="000F3628" w:rsidP="00E846EC">
      <w:pPr>
        <w:tabs>
          <w:tab w:val="left" w:pos="142"/>
        </w:tabs>
        <w:ind w:left="-567" w:firstLine="567"/>
        <w:jc w:val="both"/>
      </w:pPr>
      <w:r w:rsidRPr="000F3628">
        <w:t xml:space="preserve">       </w:t>
      </w:r>
      <w:r w:rsidRPr="000F3628">
        <w:rPr>
          <w:bCs/>
        </w:rPr>
        <w:t xml:space="preserve">В 2016 </w:t>
      </w:r>
      <w:proofErr w:type="gramStart"/>
      <w:r w:rsidRPr="000F3628">
        <w:t>году было в рамках реализации мероприятий по социально-экономическому развитию района выполнялись</w:t>
      </w:r>
      <w:proofErr w:type="gramEnd"/>
      <w:r w:rsidRPr="000F3628">
        <w:t xml:space="preserve"> работы по ремонту 2 квартир ветеранов ВОВ на сумму 197460,96 руб. </w:t>
      </w:r>
    </w:p>
    <w:p w:rsidR="000F3628" w:rsidRPr="000F3628" w:rsidRDefault="000F3628" w:rsidP="00E846EC">
      <w:pPr>
        <w:ind w:left="-567" w:firstLine="567"/>
        <w:jc w:val="both"/>
      </w:pPr>
      <w:r w:rsidRPr="000F3628">
        <w:t xml:space="preserve">Традиционно в Останкинском районе проводится большое количество благотворительных мероприятий с привлечением организаций района и предприятий потребительского рынка и услуг. Так </w:t>
      </w:r>
      <w:r w:rsidRPr="000F3628">
        <w:rPr>
          <w:bCs/>
        </w:rPr>
        <w:t xml:space="preserve">в 2016 году </w:t>
      </w:r>
      <w:r w:rsidRPr="000F3628">
        <w:t xml:space="preserve">для членов общественных организаций  организовано предоставление бесплатных услуг в парикмахерских (стрижка 636человек) и службах бытового ремонта (ремонт обуви и замена батареек 96 человек). Ресторан «Твин </w:t>
      </w:r>
      <w:proofErr w:type="spellStart"/>
      <w:r w:rsidRPr="000F3628">
        <w:t>Пигс</w:t>
      </w:r>
      <w:proofErr w:type="spellEnd"/>
      <w:r w:rsidRPr="000F3628">
        <w:t>» на протяжении 15 лет устраивает благотворительные  воскресные обеды для ветеранов (16 человек ежемесячно). В 2016 ресторан «Тарас Бульба» вышел с предложением организовать благотворительные обеды для членов Совета ветеранов. К  празднику Победы компанией ООО «Витязь» 200 ветеранам Великой Отечественной войны вручены продуктовые наборы.</w:t>
      </w:r>
      <w:r w:rsidR="00BA1DA1" w:rsidRPr="00BA1DA1">
        <w:rPr>
          <w:b/>
        </w:rPr>
        <w:t xml:space="preserve"> </w:t>
      </w:r>
      <w:r w:rsidR="00BA1DA1" w:rsidRPr="00BA1DA1">
        <w:t>С 2006 год</w:t>
      </w:r>
      <w:proofErr w:type="gramStart"/>
      <w:r w:rsidR="00BA1DA1" w:rsidRPr="00BA1DA1">
        <w:t>а ООО</w:t>
      </w:r>
      <w:proofErr w:type="gramEnd"/>
      <w:r w:rsidR="00BA1DA1" w:rsidRPr="00BA1DA1">
        <w:t xml:space="preserve"> «Лерик» </w:t>
      </w:r>
      <w:r w:rsidR="00BA1DA1" w:rsidRPr="00BA1DA1">
        <w:lastRenderedPageBreak/>
        <w:t>оказывает благотворительную помощь в виде продуктовых наборов к Новому году и праздникам малообеспеченным жителя района.</w:t>
      </w:r>
    </w:p>
    <w:p w:rsidR="000F3628" w:rsidRPr="000F3628" w:rsidRDefault="00852CF5" w:rsidP="00E846EC">
      <w:pPr>
        <w:tabs>
          <w:tab w:val="left" w:pos="142"/>
        </w:tabs>
        <w:ind w:left="-567" w:firstLine="567"/>
        <w:jc w:val="both"/>
      </w:pPr>
      <w:r>
        <w:tab/>
      </w:r>
      <w:r w:rsidR="000F3628" w:rsidRPr="000F3628">
        <w:t>В рамках городской акции «Поможем подготовиться к школьному балу» была оказана помощь 2 выпускникам района из многодетных  малообеспеченных семей, в которой приняли участие 2</w:t>
      </w:r>
      <w:r w:rsidR="000F3628" w:rsidRPr="000F3628">
        <w:rPr>
          <w:b/>
        </w:rPr>
        <w:t xml:space="preserve"> </w:t>
      </w:r>
      <w:r w:rsidR="000F3628" w:rsidRPr="000F3628">
        <w:t>предприятия района. Выпускникам для торжественного вечера был</w:t>
      </w:r>
      <w:proofErr w:type="gramStart"/>
      <w:r w:rsidR="000F3628" w:rsidRPr="000F3628">
        <w:t>и ООО</w:t>
      </w:r>
      <w:proofErr w:type="gramEnd"/>
      <w:r w:rsidR="000F3628" w:rsidRPr="000F3628">
        <w:t xml:space="preserve"> «Рапира </w:t>
      </w:r>
      <w:r w:rsidR="000F3628" w:rsidRPr="000F3628">
        <w:rPr>
          <w:lang w:val="en-US"/>
        </w:rPr>
        <w:t>XXI</w:t>
      </w:r>
      <w:r w:rsidR="000F3628" w:rsidRPr="000F3628">
        <w:t>» предоставлены праздничные костюмы и платья, ЗАО «</w:t>
      </w:r>
      <w:proofErr w:type="spellStart"/>
      <w:r w:rsidR="000F3628" w:rsidRPr="000F3628">
        <w:t>Певлан</w:t>
      </w:r>
      <w:proofErr w:type="spellEnd"/>
      <w:r w:rsidR="000F3628" w:rsidRPr="000F3628">
        <w:t>» выпускницам оказаны парикмахерские услуги.</w:t>
      </w:r>
    </w:p>
    <w:p w:rsidR="000F3628" w:rsidRPr="000F3628" w:rsidRDefault="00852CF5" w:rsidP="00E846EC">
      <w:pPr>
        <w:tabs>
          <w:tab w:val="left" w:pos="142"/>
        </w:tabs>
        <w:ind w:left="-567" w:firstLine="567"/>
        <w:jc w:val="both"/>
      </w:pPr>
      <w:r>
        <w:tab/>
      </w:r>
      <w:r w:rsidR="000F3628" w:rsidRPr="000F3628">
        <w:t xml:space="preserve">В канун учебного года </w:t>
      </w:r>
      <w:r w:rsidR="000F3628" w:rsidRPr="00E02A4D">
        <w:t xml:space="preserve">6  </w:t>
      </w:r>
      <w:r w:rsidR="000F3628" w:rsidRPr="000F3628">
        <w:t>организаций района (ФГУП ТТЦ Останкино, АО «Выставка достижений народного хозяйства», Федеральное агентство «</w:t>
      </w:r>
      <w:proofErr w:type="spellStart"/>
      <w:r w:rsidR="000F3628" w:rsidRPr="000F3628">
        <w:t>РосАвтоДор</w:t>
      </w:r>
      <w:proofErr w:type="spellEnd"/>
      <w:r w:rsidR="000F3628" w:rsidRPr="000F3628">
        <w:t xml:space="preserve">», ОАО Калибр, АО Московская типография №2, </w:t>
      </w:r>
      <w:r w:rsidR="00E02A4D" w:rsidRPr="00E02A4D">
        <w:t>ООО «Агентство печати 41»</w:t>
      </w:r>
      <w:r w:rsidR="000F3628" w:rsidRPr="00E02A4D">
        <w:t>)</w:t>
      </w:r>
      <w:r w:rsidR="000F3628" w:rsidRPr="000F3628">
        <w:t xml:space="preserve"> приняли участие в акции «Семья помогает семье: Готовимся к школе». 9 первоклассникам из многодетных и малообеспеченных семей района спонсорами были предоставлены школьные ранцы с наборами принадлежностей, школьная форма, спортивные костюмы и кроссовки, подарочные наборы. </w:t>
      </w:r>
    </w:p>
    <w:p w:rsidR="000F3628" w:rsidRPr="000F3628" w:rsidRDefault="00852CF5" w:rsidP="00E846EC">
      <w:pPr>
        <w:tabs>
          <w:tab w:val="left" w:pos="142"/>
        </w:tabs>
        <w:ind w:left="-567" w:firstLine="567"/>
        <w:jc w:val="both"/>
      </w:pPr>
      <w:r>
        <w:tab/>
      </w:r>
      <w:r w:rsidR="000F3628" w:rsidRPr="000F3628">
        <w:t>Общая сумма благотворительной помощи в 2016 году составляет около 750000 рублей.</w:t>
      </w:r>
    </w:p>
    <w:p w:rsidR="000F3628" w:rsidRPr="000F3628" w:rsidRDefault="00852CF5" w:rsidP="00E846EC">
      <w:pPr>
        <w:tabs>
          <w:tab w:val="left" w:pos="142"/>
        </w:tabs>
        <w:ind w:left="-567" w:firstLine="567"/>
        <w:jc w:val="both"/>
        <w:rPr>
          <w:bCs/>
        </w:rPr>
      </w:pPr>
      <w:r>
        <w:tab/>
      </w:r>
      <w:r w:rsidR="000F3628" w:rsidRPr="000F3628">
        <w:t>Управа взаимодействует с общественными организациями района. В 2016 году о</w:t>
      </w:r>
      <w:r w:rsidR="000F3628" w:rsidRPr="000F3628">
        <w:rPr>
          <w:bCs/>
        </w:rPr>
        <w:t xml:space="preserve">существлена поставка канцелярских, хозяйственных товаров и картриджей для нужд Совета Ветеранов на сумму 90 000 руб. </w:t>
      </w:r>
    </w:p>
    <w:p w:rsidR="000F3628" w:rsidRPr="000F3628" w:rsidRDefault="000F3628" w:rsidP="000F3628">
      <w:pPr>
        <w:tabs>
          <w:tab w:val="left" w:pos="142"/>
        </w:tabs>
        <w:jc w:val="both"/>
      </w:pPr>
    </w:p>
    <w:p w:rsidR="000F3628" w:rsidRPr="000F3628" w:rsidRDefault="000F3628" w:rsidP="00D1577C">
      <w:pPr>
        <w:tabs>
          <w:tab w:val="left" w:pos="142"/>
        </w:tabs>
        <w:jc w:val="center"/>
        <w:rPr>
          <w:b/>
        </w:rPr>
      </w:pPr>
      <w:r w:rsidRPr="000F3628">
        <w:rPr>
          <w:b/>
        </w:rPr>
        <w:t>Адаптация</w:t>
      </w:r>
    </w:p>
    <w:p w:rsidR="000F3628" w:rsidRPr="000F3628" w:rsidRDefault="000F3628" w:rsidP="000F3628">
      <w:pPr>
        <w:tabs>
          <w:tab w:val="left" w:pos="142"/>
        </w:tabs>
        <w:jc w:val="both"/>
        <w:rPr>
          <w:b/>
        </w:rPr>
      </w:pPr>
    </w:p>
    <w:p w:rsidR="000F3628" w:rsidRPr="000F3628" w:rsidRDefault="00852CF5" w:rsidP="00E846EC">
      <w:pPr>
        <w:tabs>
          <w:tab w:val="left" w:pos="142"/>
        </w:tabs>
        <w:ind w:left="-567" w:firstLine="567"/>
        <w:jc w:val="both"/>
      </w:pPr>
      <w:r>
        <w:tab/>
      </w:r>
      <w:r w:rsidR="000F3628" w:rsidRPr="000F3628">
        <w:t xml:space="preserve">В рамках выполнения окружной программы по формированию </w:t>
      </w:r>
      <w:proofErr w:type="spellStart"/>
      <w:r w:rsidR="000F3628" w:rsidRPr="000F3628">
        <w:t>безбарьерной</w:t>
      </w:r>
      <w:proofErr w:type="spellEnd"/>
      <w:r w:rsidR="000F3628" w:rsidRPr="000F3628">
        <w:t xml:space="preserve"> среды для инвалидов-колясочников и маломобильных групп граждан продолжены работы по обследованию жилых домов, дворовых территорий, общественных зданий и социально значимых объектов. </w:t>
      </w:r>
    </w:p>
    <w:p w:rsidR="000F3628" w:rsidRPr="000F3628" w:rsidRDefault="00852CF5" w:rsidP="00E846EC">
      <w:pPr>
        <w:tabs>
          <w:tab w:val="left" w:pos="142"/>
        </w:tabs>
        <w:ind w:left="-567" w:firstLine="567"/>
        <w:jc w:val="both"/>
      </w:pPr>
      <w:r>
        <w:tab/>
      </w:r>
      <w:r w:rsidR="000F3628" w:rsidRPr="000F3628">
        <w:t xml:space="preserve">В 2016 году приспособлениями для маломобильных групп граждан </w:t>
      </w:r>
      <w:proofErr w:type="gramStart"/>
      <w:r w:rsidR="000F3628" w:rsidRPr="000F3628">
        <w:t>оборудовано на 2 объектах потребительского рынка выполнены</w:t>
      </w:r>
      <w:proofErr w:type="gramEnd"/>
      <w:r w:rsidR="000F3628" w:rsidRPr="000F3628">
        <w:t xml:space="preserve"> работы </w:t>
      </w:r>
      <w:r w:rsidR="00E02A4D" w:rsidRPr="00E02A4D">
        <w:t>(проспект Мира, д.97  ООО «Новая Заря»; Звездный бульвар, дом 10, стр.1 ООО «Семья»),</w:t>
      </w:r>
      <w:r w:rsidR="000F3628" w:rsidRPr="00E02A4D">
        <w:t xml:space="preserve"> </w:t>
      </w:r>
      <w:r w:rsidR="000F3628" w:rsidRPr="000F3628">
        <w:t xml:space="preserve">по установке перил, вывешен контрастный круг на входных дверях. </w:t>
      </w:r>
    </w:p>
    <w:p w:rsidR="000F3628" w:rsidRPr="000F3628" w:rsidRDefault="00852CF5" w:rsidP="00E846EC">
      <w:pPr>
        <w:tabs>
          <w:tab w:val="left" w:pos="142"/>
        </w:tabs>
        <w:ind w:left="-567" w:firstLine="567"/>
        <w:jc w:val="both"/>
      </w:pPr>
      <w:r>
        <w:tab/>
      </w:r>
      <w:r w:rsidR="000F3628" w:rsidRPr="000F3628">
        <w:t xml:space="preserve">Проводится работа по приспособлению городской среды для маломобильных групп граждан. Пандусы и перила установлены в 24 подъездах: 18 пандусов и 24 поручня - при входе в подъезды. По 94 адресам произведена контрастная окраска ступеней в подъездах для инвалидов по зрению. </w:t>
      </w:r>
    </w:p>
    <w:p w:rsidR="000F3628" w:rsidRPr="000F3628" w:rsidRDefault="00D54448" w:rsidP="00E846EC">
      <w:pPr>
        <w:tabs>
          <w:tab w:val="left" w:pos="142"/>
        </w:tabs>
        <w:ind w:left="-567" w:firstLine="567"/>
        <w:jc w:val="both"/>
      </w:pPr>
      <w:r>
        <w:tab/>
      </w:r>
      <w:r w:rsidR="000F3628" w:rsidRPr="000F3628">
        <w:t>В 2016 году была установлена подъёмная платформа для инвалида по адресу:  ул. Академика Королёва, д.9, корп.5. Сумма контракта составила 2 117825,20</w:t>
      </w:r>
      <w:r w:rsidR="000F3628" w:rsidRPr="000F3628">
        <w:rPr>
          <w:b/>
        </w:rPr>
        <w:t xml:space="preserve"> </w:t>
      </w:r>
      <w:r w:rsidR="000F3628" w:rsidRPr="000F3628">
        <w:t>руб.</w:t>
      </w:r>
    </w:p>
    <w:p w:rsidR="000F3628" w:rsidRPr="000F3628" w:rsidRDefault="000F3628" w:rsidP="00E846EC">
      <w:pPr>
        <w:tabs>
          <w:tab w:val="left" w:pos="142"/>
        </w:tabs>
        <w:ind w:left="-567" w:firstLine="567"/>
        <w:jc w:val="both"/>
        <w:rPr>
          <w:b/>
        </w:rPr>
      </w:pPr>
    </w:p>
    <w:p w:rsidR="000F3628" w:rsidRPr="000F3628" w:rsidRDefault="000F3628" w:rsidP="002D67B4">
      <w:pPr>
        <w:tabs>
          <w:tab w:val="left" w:pos="142"/>
        </w:tabs>
        <w:jc w:val="center"/>
        <w:rPr>
          <w:b/>
        </w:rPr>
      </w:pPr>
      <w:r w:rsidRPr="000F3628">
        <w:rPr>
          <w:b/>
        </w:rPr>
        <w:t>Спорт и досуг по месту жительства</w:t>
      </w:r>
    </w:p>
    <w:p w:rsidR="000F3628" w:rsidRPr="000F3628" w:rsidRDefault="000F3628" w:rsidP="000F3628">
      <w:pPr>
        <w:tabs>
          <w:tab w:val="left" w:pos="142"/>
        </w:tabs>
        <w:jc w:val="both"/>
        <w:rPr>
          <w:b/>
        </w:rPr>
      </w:pPr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В 2016 году управа при организации досуговой, социально-воспитательной, физкультурно-оздоровительной и спортивной работы стремилась охватить все слои населения разных возрастных категорий. </w:t>
      </w:r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lastRenderedPageBreak/>
        <w:tab/>
      </w:r>
      <w:proofErr w:type="gramStart"/>
      <w:r w:rsidR="000F3628" w:rsidRPr="000F3628">
        <w:t xml:space="preserve">Согласно плану </w:t>
      </w:r>
      <w:r w:rsidR="000F3628" w:rsidRPr="000F3628">
        <w:rPr>
          <w:bCs/>
        </w:rPr>
        <w:t>праздничных, культурно-массовых и спортивных мероприятий Останкинского района города Москвы на 2016 год, согласованному с Советом депутатов, д</w:t>
      </w:r>
      <w:r w:rsidR="000F3628" w:rsidRPr="000F3628">
        <w:t>ля жителей государственным бюджетным учреждением и некоммерческими организациями, работающими по договорам социального заказа, были организованы и проведены: 107 мероприятий, в которых приняли участие более 5 тысяч человек (70 спортивно-массовых и 37 праздничных и иных культурно-досуговых мероприятий).</w:t>
      </w:r>
      <w:proofErr w:type="gramEnd"/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Наиболее значимыми и массовыми были мероприятия, посвященные праздничным датам (Новый год и Рождество Христово, Масленичные гуляния, «Рекордсмены Останкино», День Победы, День защиты детей, День физкультурника, День города).  ГБУ «СДЦ «Останкино» организует для населения района как систематические занятия в спортивных секциях, кружках и клубах, так и предоставляет возможность участия в спортивно – массовых и досуговых мероприятиях районного и окружного уровней. </w:t>
      </w:r>
    </w:p>
    <w:p w:rsidR="000F3628" w:rsidRPr="000F3628" w:rsidRDefault="000F3628" w:rsidP="00E846EC">
      <w:pPr>
        <w:tabs>
          <w:tab w:val="left" w:pos="142"/>
        </w:tabs>
        <w:ind w:left="-567"/>
        <w:jc w:val="both"/>
      </w:pPr>
      <w:r w:rsidRPr="000F3628">
        <w:t xml:space="preserve">В районе были проведены различные фестивали и творческие конкурсы, а также спортивно-массовые мероприятия в рамках районных отборочных этапов комплексной межрайонной спартакиады «Кубок префекта – 2016», которая включала в себя 6 окружных спартакиад: «Спорт для всех», «Московский двор - спортивный двор», «Спортивное долголетие», «Мир равных возможностей, «Всей семьей за здоровьем» и «Спартакиада допризывной молодежи».  </w:t>
      </w:r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В 2016 г. работали 10 спортивных секций ГБУ «СДЦ «Останкино» для всех возрастных категорий населения (мини-футбол, хоккей с шайбой, бадминтон, настольный теннис, ОФП, клуб воинского искусства «Собор», </w:t>
      </w:r>
      <w:proofErr w:type="spellStart"/>
      <w:r w:rsidR="000F3628" w:rsidRPr="000F3628">
        <w:t>дартс</w:t>
      </w:r>
      <w:proofErr w:type="spellEnd"/>
      <w:r w:rsidR="000F3628" w:rsidRPr="000F3628">
        <w:t>, фитнес, шахматы, пауэрлифтинг), в которых в соответствии с государственным заданием занимаются 287 человек. Функционировал тренажерный зал и продолжил работу бесплатный прокат велосипедов для жителей района.</w:t>
      </w:r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>В ГБУ «СДЦ «Останкино» работают художественная студия, творческая студия «Рукодельница», кружок «</w:t>
      </w:r>
      <w:proofErr w:type="spellStart"/>
      <w:r w:rsidR="000F3628" w:rsidRPr="000F3628">
        <w:t>Мульттерапия</w:t>
      </w:r>
      <w:proofErr w:type="spellEnd"/>
      <w:r w:rsidR="000F3628" w:rsidRPr="000F3628">
        <w:t>», историко-патриотическое объединение «Оловянный марш», клуб военно-исторической реконструкции «Витязь», танцевальный клуб «Прометей», театральная студия «</w:t>
      </w:r>
      <w:proofErr w:type="spellStart"/>
      <w:r w:rsidR="000F3628" w:rsidRPr="000F3628">
        <w:t>ЭсТер</w:t>
      </w:r>
      <w:proofErr w:type="spellEnd"/>
      <w:r w:rsidR="000F3628" w:rsidRPr="000F3628">
        <w:t xml:space="preserve">», в которых согласно государственному заданию занимаются 126 человек. </w:t>
      </w:r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Особое внимание уделяется несовершеннолетним, состоящим на учете в </w:t>
      </w:r>
      <w:proofErr w:type="spellStart"/>
      <w:r w:rsidR="000F3628" w:rsidRPr="000F3628">
        <w:t>КДНиЗП</w:t>
      </w:r>
      <w:proofErr w:type="spellEnd"/>
      <w:r w:rsidR="000F3628" w:rsidRPr="000F3628">
        <w:t>. Несколько несовершеннолетних данной «группы риска» входят в состав команд по хоккею с шайбой, мини – футболу и др., успешно выступают в районных и окружных спортивно – массовых мероприятиях. Для проведения тренировочного процесса имеется весь необходимый инвентарь по видам спорта: мячи футбольные, волейбольные; ракетки и шарики для настольного тенниса; ракетки и воланы для бадминтона; инвентарь для занятий фитнесом; инвентарь для занятий в тренажерном зале, гири, гантели и др. Для участия в соревнованиях экипированы футбольные и хоккейные команды.</w:t>
      </w:r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В 2016 году из выделенных ГБУ «СДЦ «Останкино» средств на организацию спортивной и досуговой работы было израсходовано 5 130 700 рублей (в том числе: проведение мероприятий, приобретение наградной атрибутики и инвентаря, заработная плата сотрудников). </w:t>
      </w:r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lastRenderedPageBreak/>
        <w:tab/>
      </w:r>
      <w:r w:rsidR="000F3628" w:rsidRPr="000F3628">
        <w:t>На территории района расположено 136 спортивных сооружений, из которых 20 дворовых спортивных площадок,</w:t>
      </w:r>
      <w:r w:rsidR="000F3628" w:rsidRPr="000F3628">
        <w:rPr>
          <w:b/>
          <w:bCs/>
        </w:rPr>
        <w:t xml:space="preserve"> </w:t>
      </w:r>
      <w:r w:rsidR="000F3628" w:rsidRPr="000F3628">
        <w:t xml:space="preserve">36 спортивных залов (образовательные учреждения, </w:t>
      </w:r>
      <w:proofErr w:type="gramStart"/>
      <w:r w:rsidR="000F3628" w:rsidRPr="000F3628">
        <w:t>фитнес-клубы</w:t>
      </w:r>
      <w:proofErr w:type="gramEnd"/>
      <w:r w:rsidR="000F3628" w:rsidRPr="000F3628">
        <w:t xml:space="preserve"> и пр.) и 61 плоскостное спортивное сооружение, расположенное на территории образовательных учреждений и АО «ВДНХ».</w:t>
      </w:r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>17 универсальных плоскостных спортивных площадок обслуживаются ГБУ «</w:t>
      </w:r>
      <w:proofErr w:type="spellStart"/>
      <w:r w:rsidR="000F3628" w:rsidRPr="000F3628">
        <w:t>Жилищник</w:t>
      </w:r>
      <w:proofErr w:type="spellEnd"/>
      <w:r w:rsidR="000F3628" w:rsidRPr="000F3628">
        <w:t xml:space="preserve"> </w:t>
      </w:r>
      <w:proofErr w:type="gramStart"/>
      <w:r w:rsidR="000F3628" w:rsidRPr="000F3628">
        <w:t>Останкинского</w:t>
      </w:r>
      <w:proofErr w:type="gramEnd"/>
      <w:r w:rsidR="000F3628" w:rsidRPr="000F3628">
        <w:t xml:space="preserve"> района», за работой которого управой осуществляется постоянный контроль. Из них 9 площадок в зимний период заливаются для массового катания. В связи с высокой плотностью застройки территории большая часть плоскостных спортивных сооружений имеет нестандартные размеры, не позволяющие проводить официальные соревнования по ряду видов спорта (хоккей с шайбой, мини-футбол и др.).</w:t>
      </w:r>
    </w:p>
    <w:p w:rsidR="000F3628" w:rsidRPr="000F3628" w:rsidRDefault="00D54448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Кроме того, имеется каток с искусственным льдом по адресу: Прудовой проезд, д.10. Выделено время для тренировок хоккейных команд, защищающих честь района на окружных и городских соревнованиях. В 2016 году сформировано 3 детские хоккейные команды и команда уличной хоккейной лиги. Приобретена хоккейная форма </w:t>
      </w:r>
      <w:r w:rsidR="002D67B4">
        <w:t xml:space="preserve">на сумму </w:t>
      </w:r>
      <w:r w:rsidR="00C03B0F" w:rsidRPr="00C03B0F">
        <w:t xml:space="preserve">176 000,00 руб. </w:t>
      </w:r>
      <w:r w:rsidR="000F3628" w:rsidRPr="000F3628">
        <w:t xml:space="preserve">Каток с искусственным льдом площадью 1200 </w:t>
      </w:r>
      <w:proofErr w:type="spellStart"/>
      <w:r w:rsidR="000F3628" w:rsidRPr="000F3628">
        <w:t>кв.м</w:t>
      </w:r>
      <w:proofErr w:type="spellEnd"/>
      <w:r w:rsidR="000F3628" w:rsidRPr="000F3628">
        <w:t>. в Останкинском парке работает бесплатно. Катки оснащены теплыми раздевалками.</w:t>
      </w:r>
    </w:p>
    <w:p w:rsidR="000F3628" w:rsidRPr="000F3628" w:rsidRDefault="00AB003C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Государственное бюджетное учреждение «Спортивно-досуговый центр «Останкино» работает в 3 помещениях общей площадью 476,8 </w:t>
      </w:r>
      <w:proofErr w:type="spellStart"/>
      <w:r w:rsidR="000F3628" w:rsidRPr="000F3628">
        <w:t>кв</w:t>
      </w:r>
      <w:proofErr w:type="gramStart"/>
      <w:r w:rsidR="000F3628" w:rsidRPr="000F3628">
        <w:t>.м</w:t>
      </w:r>
      <w:proofErr w:type="spellEnd"/>
      <w:proofErr w:type="gramEnd"/>
      <w:r w:rsidR="000F3628" w:rsidRPr="000F3628">
        <w:t xml:space="preserve"> по следующим адресам: ул. Годовикова, д.2, Мурманский проезд, д.18 , ул. Академика Королева, д.1.  Во всех указанных помещениях в 2016 году выполнены работы по обеспечению безопасности (произведена установка «тревожных кнопок» и осуществлен ремонт системы пожарной сигнализации), а также выполнен косметический ремонт  спортивных залов по адресу: ул. Годовикова, д.2. </w:t>
      </w:r>
    </w:p>
    <w:p w:rsidR="000F3628" w:rsidRPr="000F3628" w:rsidRDefault="00C81A35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В начале 2016 года произведены диагностика и ремонт спортивного оборудования, а так же закупка нового оборудования (взамен изношенного)  на сумму 254 898 руб., в том числе 58 150 руб. было потрачено из внебюджетных доходов (собственных заработанных средств). </w:t>
      </w:r>
    </w:p>
    <w:p w:rsidR="000F3628" w:rsidRPr="000F3628" w:rsidRDefault="00852CF5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Приобретено: </w:t>
      </w:r>
    </w:p>
    <w:p w:rsidR="000F3628" w:rsidRPr="000F3628" w:rsidRDefault="000F3628" w:rsidP="00E846EC">
      <w:pPr>
        <w:tabs>
          <w:tab w:val="left" w:pos="142"/>
        </w:tabs>
        <w:ind w:left="-567"/>
        <w:jc w:val="both"/>
      </w:pPr>
      <w:r w:rsidRPr="000F3628">
        <w:t>- стойка домкратная для пауэрлифтинга;</w:t>
      </w:r>
    </w:p>
    <w:p w:rsidR="000F3628" w:rsidRPr="000F3628" w:rsidRDefault="000F3628" w:rsidP="00E846EC">
      <w:pPr>
        <w:tabs>
          <w:tab w:val="left" w:pos="142"/>
        </w:tabs>
        <w:ind w:left="-567"/>
        <w:jc w:val="both"/>
      </w:pPr>
      <w:r w:rsidRPr="000F3628">
        <w:t>- 2 велотренажера;</w:t>
      </w:r>
    </w:p>
    <w:p w:rsidR="000F3628" w:rsidRPr="000F3628" w:rsidRDefault="000F3628" w:rsidP="00E846EC">
      <w:pPr>
        <w:tabs>
          <w:tab w:val="left" w:pos="142"/>
        </w:tabs>
        <w:ind w:left="-567"/>
        <w:jc w:val="both"/>
      </w:pPr>
      <w:r w:rsidRPr="000F3628">
        <w:t>- набор дисков для штанги;</w:t>
      </w:r>
    </w:p>
    <w:p w:rsidR="000F3628" w:rsidRPr="000F3628" w:rsidRDefault="000F3628" w:rsidP="00E846EC">
      <w:pPr>
        <w:tabs>
          <w:tab w:val="left" w:pos="142"/>
        </w:tabs>
        <w:ind w:left="-567"/>
        <w:jc w:val="both"/>
      </w:pPr>
      <w:r w:rsidRPr="000F3628">
        <w:t>- набор гирь;</w:t>
      </w:r>
    </w:p>
    <w:p w:rsidR="000F3628" w:rsidRPr="000F3628" w:rsidRDefault="000F3628" w:rsidP="00E846EC">
      <w:pPr>
        <w:tabs>
          <w:tab w:val="left" w:pos="142"/>
        </w:tabs>
        <w:ind w:left="-567"/>
        <w:jc w:val="both"/>
      </w:pPr>
      <w:r w:rsidRPr="000F3628">
        <w:t>Отремонтировано:</w:t>
      </w:r>
    </w:p>
    <w:p w:rsidR="000F3628" w:rsidRPr="000F3628" w:rsidRDefault="000F3628" w:rsidP="00E846EC">
      <w:pPr>
        <w:tabs>
          <w:tab w:val="left" w:pos="142"/>
        </w:tabs>
        <w:ind w:left="-567"/>
        <w:jc w:val="both"/>
      </w:pPr>
      <w:r w:rsidRPr="000F3628">
        <w:t>- велотренажер;</w:t>
      </w:r>
    </w:p>
    <w:p w:rsidR="000F3628" w:rsidRPr="000F3628" w:rsidRDefault="000F3628" w:rsidP="00E846EC">
      <w:pPr>
        <w:tabs>
          <w:tab w:val="left" w:pos="142"/>
        </w:tabs>
        <w:ind w:left="-567"/>
        <w:jc w:val="both"/>
      </w:pPr>
      <w:r w:rsidRPr="000F3628">
        <w:t xml:space="preserve">- </w:t>
      </w:r>
      <w:proofErr w:type="spellStart"/>
      <w:r w:rsidRPr="000F3628">
        <w:t>жимовая</w:t>
      </w:r>
      <w:proofErr w:type="spellEnd"/>
      <w:r w:rsidRPr="000F3628">
        <w:t xml:space="preserve"> скамья;</w:t>
      </w:r>
    </w:p>
    <w:p w:rsidR="000F3628" w:rsidRPr="000F3628" w:rsidRDefault="000F3628" w:rsidP="00E846EC">
      <w:pPr>
        <w:tabs>
          <w:tab w:val="left" w:pos="142"/>
        </w:tabs>
        <w:ind w:left="-567"/>
        <w:jc w:val="both"/>
      </w:pPr>
      <w:r w:rsidRPr="000F3628">
        <w:t>- беговая дорожка.</w:t>
      </w:r>
    </w:p>
    <w:p w:rsidR="000F3628" w:rsidRPr="000F3628" w:rsidRDefault="00B42615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>Все три помещения оснащены новыми кондиционерами на общую  сумму 110 700 руб.</w:t>
      </w:r>
    </w:p>
    <w:p w:rsidR="000F3628" w:rsidRPr="000F3628" w:rsidRDefault="00B42615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Анонс и отчет с фотографиями о проводимых спортивно-массовых и праздничных мероприятиях постоянно освещается на сайте управы района и в </w:t>
      </w:r>
      <w:proofErr w:type="gramStart"/>
      <w:r w:rsidR="000F3628" w:rsidRPr="000F3628">
        <w:lastRenderedPageBreak/>
        <w:t>интернет-газете</w:t>
      </w:r>
      <w:proofErr w:type="gramEnd"/>
      <w:r w:rsidR="000F3628" w:rsidRPr="000F3628">
        <w:t xml:space="preserve"> «Останкинские ведомости». На стендах дворовых спортивных площадок постоянно расклеивались листовки-объявления с приглашением жителей района принять в них активное участие. </w:t>
      </w:r>
    </w:p>
    <w:p w:rsidR="000F3628" w:rsidRPr="000F3628" w:rsidRDefault="00C81A35" w:rsidP="00E846EC">
      <w:pPr>
        <w:tabs>
          <w:tab w:val="left" w:pos="142"/>
        </w:tabs>
        <w:ind w:left="-567"/>
        <w:jc w:val="both"/>
      </w:pPr>
      <w:r>
        <w:tab/>
      </w:r>
      <w:r w:rsidR="000F3628" w:rsidRPr="000F3628">
        <w:t xml:space="preserve">Одной из главных проблем в организации физкультурно-спортивной работы на территории </w:t>
      </w:r>
      <w:proofErr w:type="gramStart"/>
      <w:r w:rsidR="000F3628" w:rsidRPr="000F3628">
        <w:t>Останкинского</w:t>
      </w:r>
      <w:proofErr w:type="gramEnd"/>
      <w:r w:rsidR="000F3628" w:rsidRPr="000F3628">
        <w:t xml:space="preserve"> района является недостаток современной спортивной базы. </w:t>
      </w:r>
      <w:proofErr w:type="gramStart"/>
      <w:r w:rsidR="000F3628" w:rsidRPr="000F3628">
        <w:t>ГБУ «СДЦ «Останкино» не имеет своего спортивного зала, что препятствует развитию таких видов спорта  как волейбол, баскетбол, мини-футбол и др. Помещения по Мурманскому проезду, д.6, Звездному бульвару, д.1, ул. Годовикова, д.2 и Мурманскому проезду, д.18 являются подвальными и цокольным, что не позволяет в полном объеме вести досуговую, социально-воспитательную, физкультурно-оздоровительную и спортивную работу по месту жительства с</w:t>
      </w:r>
      <w:proofErr w:type="gramEnd"/>
      <w:r w:rsidR="000F3628" w:rsidRPr="000F3628">
        <w:t xml:space="preserve"> детьми. В районе отсутствуют крытые спортивные сооружения, физкультурно-оздоровительные комплексы, бассейны, легкоатлетические манежи, в которых могло бы заниматься физкультурой и спортом большое количество жителей. </w:t>
      </w:r>
    </w:p>
    <w:p w:rsidR="000F3628" w:rsidRPr="000F3628" w:rsidRDefault="000F3628" w:rsidP="00E846EC">
      <w:pPr>
        <w:tabs>
          <w:tab w:val="left" w:pos="142"/>
        </w:tabs>
        <w:ind w:left="-567" w:firstLine="567"/>
        <w:jc w:val="both"/>
      </w:pPr>
      <w:r w:rsidRPr="000F3628">
        <w:t xml:space="preserve">Достигнута договоренность об использовании для </w:t>
      </w:r>
      <w:proofErr w:type="spellStart"/>
      <w:r w:rsidRPr="000F3628">
        <w:t>физкультурно</w:t>
      </w:r>
      <w:proofErr w:type="spellEnd"/>
      <w:r w:rsidRPr="000F3628">
        <w:t xml:space="preserve"> – оздоровительной и спортивной работы с населением района игрового спортивного зала спортивного </w:t>
      </w:r>
      <w:proofErr w:type="spellStart"/>
      <w:r w:rsidRPr="000F3628">
        <w:t>комлекса</w:t>
      </w:r>
      <w:proofErr w:type="spellEnd"/>
      <w:r w:rsidRPr="000F3628">
        <w:t xml:space="preserve"> «Мир», расположенного по  адресу: пр-т Мира, 101 «В», стр.3., спортивных залов и площадок  филиал № 2 и 3 ГБОУ СОШ №1220.</w:t>
      </w:r>
    </w:p>
    <w:p w:rsidR="001E6E48" w:rsidRPr="006F6222" w:rsidRDefault="001E6E48" w:rsidP="000F3628">
      <w:pPr>
        <w:tabs>
          <w:tab w:val="left" w:pos="142"/>
        </w:tabs>
        <w:jc w:val="both"/>
      </w:pPr>
    </w:p>
    <w:p w:rsidR="001E6E48" w:rsidRPr="006F6222" w:rsidRDefault="001E6E48" w:rsidP="001E6E48">
      <w:pPr>
        <w:pStyle w:val="a3"/>
        <w:ind w:left="0"/>
        <w:jc w:val="center"/>
        <w:rPr>
          <w:b/>
        </w:rPr>
      </w:pPr>
      <w:r w:rsidRPr="006F6222">
        <w:rPr>
          <w:b/>
        </w:rPr>
        <w:t>Молодежная палата</w:t>
      </w:r>
    </w:p>
    <w:p w:rsidR="008A73EB" w:rsidRPr="006F6222" w:rsidRDefault="008A73EB" w:rsidP="001E6E48">
      <w:pPr>
        <w:pStyle w:val="a3"/>
        <w:ind w:left="0"/>
        <w:jc w:val="center"/>
        <w:rPr>
          <w:b/>
        </w:rPr>
      </w:pPr>
    </w:p>
    <w:p w:rsidR="00AE7E3A" w:rsidRDefault="00AE7E3A" w:rsidP="00AE7E3A">
      <w:pPr>
        <w:ind w:left="-567" w:firstLine="720"/>
        <w:jc w:val="both"/>
      </w:pPr>
      <w:r>
        <w:t xml:space="preserve">В состав молодежной палаты </w:t>
      </w:r>
      <w:proofErr w:type="gramStart"/>
      <w:r>
        <w:t>Останкинского</w:t>
      </w:r>
      <w:proofErr w:type="gramEnd"/>
      <w:r>
        <w:t xml:space="preserve"> района входят представители трудящейся молодежи: педагоги, школьники, студенты. Количественный состав - 12 человек.</w:t>
      </w:r>
    </w:p>
    <w:p w:rsidR="00AE7E3A" w:rsidRDefault="00AE7E3A" w:rsidP="00AE7E3A">
      <w:pPr>
        <w:ind w:left="-567"/>
        <w:jc w:val="both"/>
      </w:pPr>
      <w:r>
        <w:t>На ежемесячных заседаниях обсуждаются проблемы, с которыми сталкивается современная молодежь в повседневной жизни: трудоустройство, досуг молодежи, образование, вопросы участия молодежи в благотворительной деятельности, создана группа в социальной сети «</w:t>
      </w:r>
      <w:proofErr w:type="spellStart"/>
      <w:r>
        <w:t>Вконтакте</w:t>
      </w:r>
      <w:proofErr w:type="spellEnd"/>
      <w:r>
        <w:t xml:space="preserve">», где в свободном доступе и произвольном стиле молодые граждане с активной гражданской позицией имеют возможность обратиться с пожеланиями, идеями, замечаниями. </w:t>
      </w:r>
    </w:p>
    <w:p w:rsidR="00AE7E3A" w:rsidRDefault="00AE7E3A" w:rsidP="00AE7E3A">
      <w:pPr>
        <w:ind w:firstLine="142"/>
        <w:jc w:val="both"/>
      </w:pPr>
      <w:r>
        <w:t xml:space="preserve">Ежемесячно МП проводятся мероприятия, направленные </w:t>
      </w:r>
      <w:proofErr w:type="gramStart"/>
      <w:r>
        <w:t>на</w:t>
      </w:r>
      <w:proofErr w:type="gramEnd"/>
      <w:r>
        <w:t>:</w:t>
      </w:r>
    </w:p>
    <w:p w:rsidR="00AE7E3A" w:rsidRDefault="00AE7E3A" w:rsidP="00AE7E3A">
      <w:pPr>
        <w:ind w:left="142"/>
        <w:jc w:val="both"/>
      </w:pPr>
      <w:r>
        <w:t>- формирование духовно-нравственных ценностей и патриотическое сознание молодежи;</w:t>
      </w:r>
    </w:p>
    <w:p w:rsidR="00AE7E3A" w:rsidRDefault="00AE7E3A" w:rsidP="00AE7E3A">
      <w:pPr>
        <w:ind w:firstLine="142"/>
        <w:jc w:val="both"/>
      </w:pPr>
      <w:r>
        <w:t>- привлечение молодежи к активному участию в общественной жизни;</w:t>
      </w:r>
    </w:p>
    <w:p w:rsidR="00AE7E3A" w:rsidRDefault="00AE7E3A" w:rsidP="00AE7E3A">
      <w:pPr>
        <w:ind w:firstLine="142"/>
        <w:jc w:val="both"/>
      </w:pPr>
      <w:r>
        <w:t>- пропаганду семейных ценностей среди молодежи;</w:t>
      </w:r>
    </w:p>
    <w:p w:rsidR="00AE7E3A" w:rsidRDefault="00AE7E3A" w:rsidP="00AE7E3A">
      <w:pPr>
        <w:ind w:firstLine="142"/>
        <w:jc w:val="both"/>
      </w:pPr>
      <w:r>
        <w:t>- формирование здорового образа жизни молодых граждан;</w:t>
      </w:r>
    </w:p>
    <w:p w:rsidR="00AE7E3A" w:rsidRDefault="00AE7E3A" w:rsidP="00AE7E3A">
      <w:pPr>
        <w:ind w:firstLine="142"/>
        <w:jc w:val="both"/>
      </w:pPr>
      <w:r>
        <w:t>- пропаганду активного досуга молодежи;</w:t>
      </w:r>
    </w:p>
    <w:p w:rsidR="00AE7E3A" w:rsidRDefault="00AE7E3A" w:rsidP="00AE7E3A">
      <w:pPr>
        <w:ind w:left="-567" w:firstLine="142"/>
        <w:jc w:val="both"/>
      </w:pPr>
      <w:r>
        <w:t>- создание условий для интеллектуального и творческого развития молодежи, поддержку талантливой молодежи.</w:t>
      </w:r>
    </w:p>
    <w:p w:rsidR="00AE7E3A" w:rsidRDefault="00AE7E3A" w:rsidP="00AE7E3A">
      <w:pPr>
        <w:ind w:firstLine="720"/>
        <w:jc w:val="both"/>
      </w:pPr>
      <w:r>
        <w:t>В 2016 году управой района совместно с Молодежной палатой были проведены следующие мероприятия: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lastRenderedPageBreak/>
        <w:t>14.02.2016</w:t>
      </w:r>
      <w:r>
        <w:t xml:space="preserve">  управа, МП с ГБУ СДЦ «Останкино» в рамках дружеской встречи «Услышать друг друга» организовала экскурсию в музей клуба военно-исторической реконструкции "Витязь" для жителей района, с приглашением трудовых мигрантов Останкинского района.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22.03.2016</w:t>
      </w:r>
      <w:r>
        <w:t xml:space="preserve"> в лингвистической гимназии №1531 МП проведен праздничный концерт, посвященный 23 февраля. Здесь собрались труженики тыла, вдовы погибших на фронте солдат, участники боевых действий. 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01.04.2016</w:t>
      </w:r>
      <w:r>
        <w:t xml:space="preserve"> </w:t>
      </w:r>
      <w:proofErr w:type="spellStart"/>
      <w:r>
        <w:t>управа</w:t>
      </w:r>
      <w:proofErr w:type="gramStart"/>
      <w:r>
        <w:t>,М</w:t>
      </w:r>
      <w:proofErr w:type="gramEnd"/>
      <w:r>
        <w:t>олодежная</w:t>
      </w:r>
      <w:proofErr w:type="spellEnd"/>
      <w:r>
        <w:t xml:space="preserve"> палата Останкинского района совместно с народной дружиной провела рейд по закрашиванию открытой рекламы спайса.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20.04.2016</w:t>
      </w:r>
      <w:r>
        <w:t xml:space="preserve"> управа совместно с Молодежной палатой «Останкино» организовали «Тотальный диктант» в СОШ 1415. 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20.04.2016</w:t>
      </w:r>
      <w:r>
        <w:t xml:space="preserve"> управа, молодёжная палата и активисты района посетили  Музей ФСКН России.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21.04.2016</w:t>
      </w:r>
      <w:r>
        <w:t xml:space="preserve">  состоялся рейд, в ходе которого были выявлены три надписи с номерами телефонов </w:t>
      </w:r>
      <w:proofErr w:type="spellStart"/>
      <w:r>
        <w:t>наркосбытчиков</w:t>
      </w:r>
      <w:proofErr w:type="spellEnd"/>
      <w:r>
        <w:t>. Члены МП закрасили рекламу дилеров.</w:t>
      </w:r>
    </w:p>
    <w:p w:rsidR="00AE7E3A" w:rsidRDefault="00AE7E3A" w:rsidP="00304C70">
      <w:pPr>
        <w:pStyle w:val="a3"/>
        <w:numPr>
          <w:ilvl w:val="2"/>
          <w:numId w:val="6"/>
        </w:numPr>
        <w:ind w:left="0" w:hanging="567"/>
        <w:jc w:val="both"/>
      </w:pPr>
      <w:r w:rsidRPr="00AE7E3A">
        <w:rPr>
          <w:b/>
        </w:rPr>
        <w:t>23.04.2016</w:t>
      </w:r>
      <w:r>
        <w:t xml:space="preserve"> состоялась акция памяти и МП почтила память добровольцев 13 </w:t>
      </w:r>
      <w:proofErr w:type="spellStart"/>
      <w:r>
        <w:t>Ростокинской</w:t>
      </w:r>
      <w:proofErr w:type="spellEnd"/>
      <w:r>
        <w:t xml:space="preserve"> дивизии, защищавших Москву с запада и погибших в 1941 года на Смоленщине, возложили цветы к памятнику, установленному на месте гибели ополченцев, и посадили деревья в парке 70-летия Победы, разбитом вокруг монумента.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FD5E5F">
        <w:rPr>
          <w:b/>
        </w:rPr>
        <w:t>24.04.2016</w:t>
      </w:r>
      <w:r>
        <w:t xml:space="preserve"> более 200 гостей собрались на праздник «Звездный день», посвященный 55-летию первого полета в космос Ю.А. Гагарина. Мероприятие, организованное </w:t>
      </w:r>
      <w:proofErr w:type="spellStart"/>
      <w:r>
        <w:t>управой</w:t>
      </w:r>
      <w:proofErr w:type="gramStart"/>
      <w:r>
        <w:t>,м</w:t>
      </w:r>
      <w:proofErr w:type="gramEnd"/>
      <w:r>
        <w:t>олодыми</w:t>
      </w:r>
      <w:proofErr w:type="spellEnd"/>
      <w:r>
        <w:t xml:space="preserve"> парламентариями, состоялось у Музея космонавтики. Постановочные бои в стилистике «Звездных войн» от основателей Школы </w:t>
      </w:r>
      <w:proofErr w:type="spellStart"/>
      <w:r>
        <w:t>саберфайтинга</w:t>
      </w:r>
      <w:proofErr w:type="spellEnd"/>
      <w:r>
        <w:t xml:space="preserve"> и выступления хореографических и вокальных коллективов из Останкина не оставили равнодушными прохожих, которые присоединились к празднику. Еще одним интересным мероприятием стала встреча со знаменитым космонавтом, Героем Советского Союза Александром </w:t>
      </w:r>
      <w:proofErr w:type="spellStart"/>
      <w:r>
        <w:t>Лавейкиным</w:t>
      </w:r>
      <w:proofErr w:type="spellEnd"/>
      <w:r>
        <w:t xml:space="preserve">. 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29.04.2016</w:t>
      </w:r>
      <w:r>
        <w:t xml:space="preserve"> совместно с Советом ветеранов члены МП приняли участие в благоустройстве захоронений героев ВОВ. Участники акции почтили минутой молчания память </w:t>
      </w:r>
      <w:proofErr w:type="gramStart"/>
      <w:r>
        <w:t>павших</w:t>
      </w:r>
      <w:proofErr w:type="gramEnd"/>
      <w:r>
        <w:t xml:space="preserve"> и возложили цветы.</w:t>
      </w:r>
    </w:p>
    <w:p w:rsidR="00AE7E3A" w:rsidRDefault="00FD5E5F" w:rsidP="00304C70">
      <w:pPr>
        <w:pStyle w:val="a3"/>
        <w:numPr>
          <w:ilvl w:val="0"/>
          <w:numId w:val="6"/>
        </w:numPr>
        <w:ind w:left="0" w:hanging="567"/>
        <w:jc w:val="both"/>
      </w:pPr>
      <w:r>
        <w:rPr>
          <w:b/>
        </w:rPr>
        <w:t xml:space="preserve">В </w:t>
      </w:r>
      <w:r w:rsidR="00AE7E3A" w:rsidRPr="00AE7E3A">
        <w:rPr>
          <w:b/>
        </w:rPr>
        <w:t>конце апреля</w:t>
      </w:r>
      <w:r w:rsidR="00AE7E3A">
        <w:t xml:space="preserve"> уникальный подарок сделали школьникам школы 1220 - первый передвижной класс с </w:t>
      </w:r>
      <w:proofErr w:type="spellStart"/>
      <w:r w:rsidR="00AE7E3A">
        <w:t>нанолабораторией</w:t>
      </w:r>
      <w:proofErr w:type="spellEnd"/>
      <w:r w:rsidR="00AE7E3A">
        <w:t xml:space="preserve"> на борту, который расположился на территории школы. Благодаря МП старшеклассники района познакомились с высокими технологиями современности в «</w:t>
      </w:r>
      <w:proofErr w:type="spellStart"/>
      <w:r w:rsidR="00AE7E3A">
        <w:t>Нанотраке</w:t>
      </w:r>
      <w:proofErr w:type="spellEnd"/>
      <w:r w:rsidR="00AE7E3A">
        <w:t xml:space="preserve">». В течение трех дней школьники слушали лекции и знакомились с </w:t>
      </w:r>
      <w:proofErr w:type="spellStart"/>
      <w:r w:rsidR="00AE7E3A">
        <w:t>наноматериалами</w:t>
      </w:r>
      <w:proofErr w:type="spellEnd"/>
      <w:r w:rsidR="00AE7E3A">
        <w:t xml:space="preserve"> в этой современной лаборатории.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04.05.2016</w:t>
      </w:r>
      <w:r>
        <w:t xml:space="preserve"> совместно с Молодежной палатой проведено в кинотеатре «Космос» праздничное торжественное мероприятие «Солдатам Победы- с </w:t>
      </w:r>
      <w:r>
        <w:lastRenderedPageBreak/>
        <w:t>благодарностью!». На мероприятии продемонстрированы два фильма, один из которых снят членами Молодежной палаты Останкинского района.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17.06.2016</w:t>
      </w:r>
      <w:r>
        <w:t xml:space="preserve"> совместно с Советом ветеранов члены молодежной палаты приняли участие в общегородской мемориально-патронатной акции по благоустройству воинских захоронений, памятников, мемориальных досок и памятных знаков, посвященной Дню памяти и скорби – дню начала Великой Отечественной войны (22 июня 1941 г.) и 71-й годовщине Парада Победы (24 июня 1945 г.).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27.07.2016</w:t>
      </w:r>
      <w:r>
        <w:t xml:space="preserve"> прошли рейды по выявлению символики, имеющую экстремистскую направленность и закрашиванию незаконной рекламы курительных смесей «спайс, соли, </w:t>
      </w:r>
      <w:proofErr w:type="spellStart"/>
      <w:proofErr w:type="gramStart"/>
      <w:r>
        <w:t>м</w:t>
      </w:r>
      <w:proofErr w:type="gramEnd"/>
      <w:r>
        <w:t>ix</w:t>
      </w:r>
      <w:proofErr w:type="spellEnd"/>
      <w:r>
        <w:t xml:space="preserve">». В рейдах приняли участие активисты молодежной палаты, НД </w:t>
      </w:r>
      <w:proofErr w:type="gramStart"/>
      <w:r>
        <w:t>Останкинского</w:t>
      </w:r>
      <w:proofErr w:type="gramEnd"/>
      <w:r>
        <w:t xml:space="preserve"> района. Выявленные несанкционированные надписи были удалены.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16.08.2016</w:t>
      </w:r>
      <w:r>
        <w:t xml:space="preserve"> под девизом «Спорт для всех» Спортивно-досуговый центр «Останкино» совместно с Молодежной палатой Останкинского района организовали спортивный праздник «Физкульт-ура» на площадке Кадетского корпуса гимназии №1220. 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AE7E3A">
        <w:rPr>
          <w:b/>
        </w:rPr>
        <w:t>03.09.2016</w:t>
      </w:r>
      <w:r>
        <w:t xml:space="preserve"> </w:t>
      </w:r>
      <w:r w:rsidR="00933663">
        <w:t xml:space="preserve"> </w:t>
      </w:r>
      <w:r>
        <w:t xml:space="preserve"> около памятника жертвам теракта в Беслане на пересечении ул. Солянка и </w:t>
      </w:r>
      <w:proofErr w:type="spellStart"/>
      <w:r>
        <w:t>Подколокольного</w:t>
      </w:r>
      <w:proofErr w:type="spellEnd"/>
      <w:r>
        <w:t xml:space="preserve"> переулка, управа Останкинского района совместно с молодежной палатой, ГБУ СДЦ «Останкино», </w:t>
      </w:r>
      <w:proofErr w:type="spellStart"/>
      <w:r>
        <w:t>КДНиЗП</w:t>
      </w:r>
      <w:proofErr w:type="spellEnd"/>
      <w:r>
        <w:t xml:space="preserve"> и советом ветеранов провели акцию «Свеча памяти» с минутой молчания в память о жертвах террористических акций и трагедии в Беслане, с возложением цветов.</w:t>
      </w:r>
    </w:p>
    <w:p w:rsidR="00AE7E3A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933663">
        <w:rPr>
          <w:b/>
        </w:rPr>
        <w:t>28.10.2016</w:t>
      </w:r>
      <w:r>
        <w:t xml:space="preserve"> на площадке Кадетского корпуса гимназии №1220 управа Останкинского района совместно с молодежной палатой организует и проводит </w:t>
      </w:r>
      <w:proofErr w:type="spellStart"/>
      <w:r>
        <w:t>военно</w:t>
      </w:r>
      <w:proofErr w:type="spellEnd"/>
      <w:r>
        <w:t xml:space="preserve"> - патриотический </w:t>
      </w:r>
      <w:proofErr w:type="spellStart"/>
      <w:r>
        <w:t>квест</w:t>
      </w:r>
      <w:proofErr w:type="spellEnd"/>
      <w:r>
        <w:t xml:space="preserve"> «Патруль военных лет» для школьников и студентов, в честь 75- </w:t>
      </w:r>
      <w:proofErr w:type="spellStart"/>
      <w:r>
        <w:t>летия</w:t>
      </w:r>
      <w:proofErr w:type="spellEnd"/>
      <w:r>
        <w:t xml:space="preserve">  битвы под Москвой.</w:t>
      </w:r>
    </w:p>
    <w:p w:rsidR="00933663" w:rsidRDefault="00AE7E3A" w:rsidP="00304C70">
      <w:pPr>
        <w:pStyle w:val="a3"/>
        <w:numPr>
          <w:ilvl w:val="0"/>
          <w:numId w:val="6"/>
        </w:numPr>
        <w:ind w:left="0" w:hanging="567"/>
        <w:jc w:val="both"/>
      </w:pPr>
      <w:r w:rsidRPr="00933663">
        <w:rPr>
          <w:b/>
        </w:rPr>
        <w:t>16.11.2016</w:t>
      </w:r>
      <w:r>
        <w:t xml:space="preserve">  в кинотеатре Космос  прошел фестиваль национальных культур «Услышать друг друга» В фестивале приняли участие представители различных национальностей и вероисповеданий, члены национальных общин, должностные лица органов власти г. Москвы и творческие коллективы.</w:t>
      </w:r>
    </w:p>
    <w:p w:rsidR="00AE7E3A" w:rsidRDefault="00AE7E3A" w:rsidP="00933663">
      <w:pPr>
        <w:pStyle w:val="a3"/>
        <w:ind w:left="-567" w:firstLine="567"/>
        <w:jc w:val="both"/>
      </w:pPr>
      <w:r>
        <w:t>Члены МП не только инициир</w:t>
      </w:r>
      <w:r w:rsidR="00933663">
        <w:t>овали</w:t>
      </w:r>
      <w:r>
        <w:t xml:space="preserve"> проведение тех или иных мероприятий с молодёжью</w:t>
      </w:r>
      <w:r w:rsidR="00933663">
        <w:t xml:space="preserve">, </w:t>
      </w:r>
      <w:r>
        <w:t>предлага</w:t>
      </w:r>
      <w:r w:rsidR="00933663">
        <w:t>ли</w:t>
      </w:r>
      <w:r>
        <w:t xml:space="preserve"> новые формы работы, но и сами с удовольствием включа</w:t>
      </w:r>
      <w:r w:rsidR="00933663">
        <w:t>лись</w:t>
      </w:r>
      <w:r>
        <w:t xml:space="preserve"> в организацию и проведение.</w:t>
      </w:r>
    </w:p>
    <w:p w:rsidR="00AE7E3A" w:rsidRDefault="00AE7E3A" w:rsidP="00933663">
      <w:pPr>
        <w:ind w:left="-567" w:firstLine="567"/>
        <w:jc w:val="both"/>
      </w:pPr>
      <w:r>
        <w:t xml:space="preserve">МП  по своей роли является представителем молодежи всего города, связующим звеном с органами местного самоуправления. Основной задачей МП является защита прав и законных интересов молодежи, привлечение юношей и девушек к решению общественно-политических и социально-экономических задач, подготовки рекомендаций по решению их проблем в районе. </w:t>
      </w:r>
    </w:p>
    <w:p w:rsidR="00AE7E3A" w:rsidRDefault="00AE7E3A" w:rsidP="00933663">
      <w:pPr>
        <w:ind w:left="-567" w:firstLine="567"/>
        <w:jc w:val="both"/>
      </w:pPr>
      <w:r>
        <w:t xml:space="preserve">Деятельность МП постоянно освещается в СМИ: на сайте управы района, интернет – газете «Останкинские ведомости». Статьи содержат  информацию, как о проведенной </w:t>
      </w:r>
      <w:proofErr w:type="gramStart"/>
      <w:r>
        <w:t>работе</w:t>
      </w:r>
      <w:proofErr w:type="gramEnd"/>
      <w:r>
        <w:t xml:space="preserve"> так и о членах МП.</w:t>
      </w:r>
    </w:p>
    <w:p w:rsidR="00AE7E3A" w:rsidRDefault="00AE7E3A" w:rsidP="00933663">
      <w:pPr>
        <w:ind w:left="-567" w:firstLine="567"/>
        <w:jc w:val="both"/>
      </w:pPr>
      <w:r>
        <w:lastRenderedPageBreak/>
        <w:t>В 2015 году за работу Молодежная палата Останкинского района в социальном проекте "Движок" был удостоена второго места по городу, в настоящее время занимает третье место по городу (из 146 палат).</w:t>
      </w:r>
    </w:p>
    <w:p w:rsidR="00AE7E3A" w:rsidRDefault="00AE7E3A" w:rsidP="00933663">
      <w:pPr>
        <w:ind w:left="-567" w:firstLine="567"/>
        <w:jc w:val="both"/>
      </w:pPr>
      <w:r>
        <w:t>За активную работу с молодёжью МП Останкинского района неоднократно награждалась дипломами и благодарственными письмами различного уровня.</w:t>
      </w:r>
    </w:p>
    <w:p w:rsidR="00AE7E3A" w:rsidRDefault="00AE7E3A" w:rsidP="00AE7E3A">
      <w:pPr>
        <w:ind w:firstLine="720"/>
        <w:jc w:val="both"/>
        <w:rPr>
          <w:b/>
          <w:color w:val="FF0000"/>
        </w:rPr>
      </w:pPr>
    </w:p>
    <w:p w:rsidR="00973409" w:rsidRPr="00B9224F" w:rsidRDefault="00973409" w:rsidP="00973409">
      <w:pPr>
        <w:ind w:firstLine="720"/>
        <w:jc w:val="center"/>
        <w:rPr>
          <w:b/>
        </w:rPr>
      </w:pPr>
      <w:r w:rsidRPr="00B9224F">
        <w:rPr>
          <w:b/>
        </w:rPr>
        <w:t>Работа с нестационарными торговыми объектами, пресечение несанкционированной торговли</w:t>
      </w:r>
    </w:p>
    <w:p w:rsidR="00973409" w:rsidRPr="000E4109" w:rsidRDefault="00973409" w:rsidP="00973409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B9224F" w:rsidRPr="00B9224F" w:rsidRDefault="00B9224F" w:rsidP="00B9224F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4F">
        <w:rPr>
          <w:rFonts w:ascii="Times New Roman" w:hAnsi="Times New Roman" w:cs="Times New Roman"/>
          <w:sz w:val="28"/>
          <w:szCs w:val="28"/>
        </w:rPr>
        <w:t>Работа по пресечению несанкционированной торговли в 2016 году выглядит следующим образом:</w:t>
      </w:r>
    </w:p>
    <w:p w:rsidR="00B9224F" w:rsidRPr="00B9224F" w:rsidRDefault="00B9224F" w:rsidP="00B9224F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406"/>
        <w:gridCol w:w="547"/>
        <w:gridCol w:w="465"/>
        <w:gridCol w:w="965"/>
        <w:gridCol w:w="1019"/>
        <w:gridCol w:w="543"/>
        <w:gridCol w:w="594"/>
        <w:gridCol w:w="989"/>
        <w:gridCol w:w="567"/>
        <w:gridCol w:w="992"/>
      </w:tblGrid>
      <w:tr w:rsidR="00B9224F" w:rsidRPr="00B9224F" w:rsidTr="00327566">
        <w:trPr>
          <w:trHeight w:val="6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Субъек</w:t>
            </w:r>
            <w:proofErr w:type="spellEnd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-ты</w:t>
            </w:r>
            <w:proofErr w:type="gramEnd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админи-стратив-ного</w:t>
            </w:r>
            <w:proofErr w:type="spellEnd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правона</w:t>
            </w:r>
            <w:proofErr w:type="spellEnd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-рушения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Количество составленных протоколов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Количество рассмотренных протоколов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Прекращено с истечением сроков давности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Возвращено на доработку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Наложено штрафов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Взыскано штрафов</w:t>
            </w:r>
          </w:p>
        </w:tc>
      </w:tr>
      <w:tr w:rsidR="00B9224F" w:rsidRPr="00B9224F" w:rsidTr="00327566">
        <w:trPr>
          <w:trHeight w:val="18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24F" w:rsidRPr="00B9224F" w:rsidRDefault="00B9224F" w:rsidP="00327566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по части 2                  ст. 11.13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Префектурой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Управой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ОВД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4F" w:rsidRPr="00B9224F" w:rsidRDefault="00B9224F" w:rsidP="00327566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24F" w:rsidRPr="00B9224F" w:rsidRDefault="00B9224F" w:rsidP="00327566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24F" w:rsidRPr="00B9224F" w:rsidRDefault="00B9224F" w:rsidP="00327566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сумма                                             (тыс. </w:t>
            </w:r>
            <w:proofErr w:type="spellStart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сумма                                                          (тыс. </w:t>
            </w:r>
            <w:proofErr w:type="spellStart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B9224F">
              <w:rPr>
                <w:rFonts w:eastAsia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B9224F" w:rsidRPr="00B9224F" w:rsidTr="0032756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262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262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262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677500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4F" w:rsidRPr="00B9224F" w:rsidRDefault="00B9224F" w:rsidP="00327566">
            <w:pPr>
              <w:jc w:val="center"/>
              <w:rPr>
                <w:sz w:val="24"/>
                <w:szCs w:val="24"/>
              </w:rPr>
            </w:pPr>
            <w:r w:rsidRPr="00B9224F">
              <w:rPr>
                <w:sz w:val="24"/>
                <w:szCs w:val="24"/>
              </w:rPr>
              <w:t>290000</w:t>
            </w:r>
          </w:p>
        </w:tc>
      </w:tr>
    </w:tbl>
    <w:p w:rsidR="00B9224F" w:rsidRPr="00B9224F" w:rsidRDefault="00B9224F" w:rsidP="00B9224F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4F" w:rsidRPr="00B9224F" w:rsidRDefault="00B9224F" w:rsidP="00B9224F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4F">
        <w:rPr>
          <w:rFonts w:ascii="Times New Roman" w:hAnsi="Times New Roman" w:cs="Times New Roman"/>
          <w:sz w:val="28"/>
          <w:szCs w:val="28"/>
        </w:rPr>
        <w:t xml:space="preserve">На территории района функционирует ярмарка выходного дня по адресу: ул. </w:t>
      </w:r>
      <w:proofErr w:type="spellStart"/>
      <w:r w:rsidRPr="00B9224F">
        <w:rPr>
          <w:rFonts w:ascii="Times New Roman" w:hAnsi="Times New Roman" w:cs="Times New Roman"/>
          <w:sz w:val="28"/>
          <w:szCs w:val="28"/>
        </w:rPr>
        <w:t>Цандера</w:t>
      </w:r>
      <w:proofErr w:type="spellEnd"/>
      <w:r w:rsidRPr="00B9224F">
        <w:rPr>
          <w:rFonts w:ascii="Times New Roman" w:hAnsi="Times New Roman" w:cs="Times New Roman"/>
          <w:sz w:val="28"/>
          <w:szCs w:val="28"/>
        </w:rPr>
        <w:t>, д. 5.</w:t>
      </w:r>
    </w:p>
    <w:p w:rsidR="00B9224F" w:rsidRPr="00B9224F" w:rsidRDefault="00B9224F" w:rsidP="00B9224F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4F">
        <w:rPr>
          <w:rFonts w:ascii="Times New Roman" w:hAnsi="Times New Roman" w:cs="Times New Roman"/>
          <w:sz w:val="28"/>
          <w:szCs w:val="28"/>
        </w:rPr>
        <w:t>В постоянном режиме на территории района проводится мониторинг по пресечению деятельности незаконного игорного бизнеса.</w:t>
      </w:r>
    </w:p>
    <w:p w:rsidR="00B9224F" w:rsidRPr="00B9224F" w:rsidRDefault="00B9224F" w:rsidP="00B9224F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4F">
        <w:rPr>
          <w:rFonts w:ascii="Times New Roman" w:hAnsi="Times New Roman" w:cs="Times New Roman"/>
          <w:sz w:val="28"/>
          <w:szCs w:val="28"/>
        </w:rPr>
        <w:t>В 2016 году было изъято 22 единицы игорного оборудования.</w:t>
      </w:r>
    </w:p>
    <w:p w:rsidR="00B9224F" w:rsidRPr="000E4109" w:rsidRDefault="00B9224F" w:rsidP="00B9224F">
      <w:pPr>
        <w:ind w:firstLine="720"/>
        <w:jc w:val="both"/>
        <w:rPr>
          <w:color w:val="FF0000"/>
        </w:rPr>
      </w:pPr>
    </w:p>
    <w:p w:rsidR="00420756" w:rsidRPr="00E846EC" w:rsidRDefault="00420756" w:rsidP="00420756">
      <w:pPr>
        <w:ind w:firstLine="720"/>
        <w:jc w:val="center"/>
        <w:rPr>
          <w:b/>
        </w:rPr>
      </w:pPr>
      <w:r w:rsidRPr="00E846EC">
        <w:rPr>
          <w:b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420756" w:rsidRPr="00852CF5" w:rsidRDefault="00420756" w:rsidP="00420756">
      <w:pPr>
        <w:ind w:firstLine="720"/>
        <w:jc w:val="both"/>
        <w:rPr>
          <w:sz w:val="20"/>
          <w:szCs w:val="20"/>
        </w:rPr>
      </w:pPr>
    </w:p>
    <w:p w:rsidR="00420756" w:rsidRPr="00E846EC" w:rsidRDefault="000A0092" w:rsidP="00420756">
      <w:pPr>
        <w:ind w:left="-567" w:firstLine="567"/>
        <w:jc w:val="both"/>
      </w:pPr>
      <w:r>
        <w:t>При у</w:t>
      </w:r>
      <w:r w:rsidR="00420756" w:rsidRPr="00E846EC">
        <w:t>прав</w:t>
      </w:r>
      <w:r>
        <w:t>е</w:t>
      </w:r>
      <w:r w:rsidR="00420756" w:rsidRPr="00E846EC">
        <w:t xml:space="preserve"> Останкинского района создана комиссия КЧС и ПБ, </w:t>
      </w:r>
      <w:r>
        <w:t xml:space="preserve">которая </w:t>
      </w:r>
      <w:r w:rsidR="00420756" w:rsidRPr="00E846EC">
        <w:t xml:space="preserve">ежеквартально проводится заседания, постоянно публикуются информационные </w:t>
      </w:r>
      <w:proofErr w:type="gramStart"/>
      <w:r w:rsidR="00420756" w:rsidRPr="00E846EC">
        <w:t>экспресс-листовки</w:t>
      </w:r>
      <w:proofErr w:type="gramEnd"/>
      <w:r w:rsidR="00420756" w:rsidRPr="00E846EC">
        <w:t xml:space="preserve"> на стендах, подъездах, сайтах управы и газеты Останкинского района.</w:t>
      </w:r>
    </w:p>
    <w:p w:rsidR="002B3BD7" w:rsidRPr="00E846EC" w:rsidRDefault="002B3BD7" w:rsidP="00420756">
      <w:pPr>
        <w:ind w:left="-567" w:firstLine="567"/>
        <w:jc w:val="both"/>
      </w:pPr>
      <w:r w:rsidRPr="00E846EC">
        <w:t xml:space="preserve">За </w:t>
      </w:r>
      <w:r w:rsidR="00D66F70" w:rsidRPr="00E846EC">
        <w:t>2016</w:t>
      </w:r>
      <w:r w:rsidRPr="00E846EC">
        <w:t xml:space="preserve"> год было проведено 4 (четыре) плановых и 2 (два) внеплановых заседаний комиссии.</w:t>
      </w:r>
    </w:p>
    <w:p w:rsidR="00B72D58" w:rsidRPr="000E4109" w:rsidRDefault="00B72D58" w:rsidP="00B72D58">
      <w:pPr>
        <w:ind w:firstLine="720"/>
        <w:jc w:val="both"/>
        <w:rPr>
          <w:b/>
          <w:color w:val="FF0000"/>
        </w:rPr>
      </w:pPr>
    </w:p>
    <w:p w:rsidR="00AF1268" w:rsidRDefault="00692FB7" w:rsidP="00FC0A41">
      <w:pPr>
        <w:jc w:val="center"/>
        <w:rPr>
          <w:b/>
        </w:rPr>
      </w:pPr>
      <w:r w:rsidRPr="00D37E93">
        <w:rPr>
          <w:b/>
        </w:rPr>
        <w:t>Назначение мест отбывания наказания по исправительным и обязательным работам</w:t>
      </w:r>
    </w:p>
    <w:p w:rsidR="00852CF5" w:rsidRPr="00852CF5" w:rsidRDefault="00852CF5" w:rsidP="00FC0A41">
      <w:pPr>
        <w:jc w:val="center"/>
        <w:rPr>
          <w:b/>
          <w:sz w:val="18"/>
          <w:szCs w:val="18"/>
        </w:rPr>
      </w:pPr>
    </w:p>
    <w:p w:rsidR="00D37E93" w:rsidRPr="00D37E93" w:rsidRDefault="00D37E93" w:rsidP="00D37E93">
      <w:pPr>
        <w:ind w:left="-567" w:firstLine="720"/>
        <w:jc w:val="both"/>
      </w:pPr>
      <w:r w:rsidRPr="00D37E93">
        <w:t>В 2016 году Управление федеральной службы исполнения наказаний направило в ГБУ «</w:t>
      </w:r>
      <w:proofErr w:type="spellStart"/>
      <w:r w:rsidRPr="00D37E93">
        <w:t>Жилищник</w:t>
      </w:r>
      <w:proofErr w:type="spellEnd"/>
      <w:r w:rsidRPr="00D37E93">
        <w:t xml:space="preserve"> Останкинского района» для отбывания наказания по исправительным и обязательным работам 4 (четыре) человека.</w:t>
      </w:r>
    </w:p>
    <w:p w:rsidR="00973409" w:rsidRPr="0008375D" w:rsidRDefault="00973409" w:rsidP="005818A6">
      <w:pPr>
        <w:jc w:val="center"/>
        <w:rPr>
          <w:b/>
        </w:rPr>
      </w:pPr>
      <w:r w:rsidRPr="0008375D">
        <w:rPr>
          <w:b/>
        </w:rPr>
        <w:lastRenderedPageBreak/>
        <w:t>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доходов, получаемых от сдачи жилых помещений в аренду</w:t>
      </w:r>
    </w:p>
    <w:p w:rsidR="00973409" w:rsidRPr="00DB5C7A" w:rsidRDefault="00973409" w:rsidP="00973409">
      <w:pPr>
        <w:rPr>
          <w:i/>
        </w:rPr>
      </w:pPr>
    </w:p>
    <w:p w:rsidR="00DB5C7A" w:rsidRPr="00DB5C7A" w:rsidRDefault="00DB5C7A" w:rsidP="00DB5C7A">
      <w:pPr>
        <w:ind w:left="-426" w:firstLine="567"/>
        <w:jc w:val="both"/>
      </w:pPr>
      <w:proofErr w:type="gramStart"/>
      <w:r w:rsidRPr="00DB5C7A">
        <w:t>Рабочей группой, созданной при управе Останкинского района города Москвы, в состав которой вошли руководитель рабочей группы – заместитель главы управы, члены рабочей группы – представители управы района, ОПОП Останкинского района города Москвы, ГБУ «</w:t>
      </w:r>
      <w:proofErr w:type="spellStart"/>
      <w:r w:rsidRPr="00DB5C7A">
        <w:t>Жилищник</w:t>
      </w:r>
      <w:proofErr w:type="spellEnd"/>
      <w:r w:rsidRPr="00DB5C7A">
        <w:t xml:space="preserve"> Останкинского района», ОМВД России по Останкинскому району города Москвы, в период с 01.01.2016 по 31.12.2016 активно проводилась усиленная работа по выявлению квартир, расположенных в жилых домах Останкинского района</w:t>
      </w:r>
      <w:proofErr w:type="gramEnd"/>
      <w:r w:rsidRPr="00DB5C7A">
        <w:t xml:space="preserve">, </w:t>
      </w:r>
      <w:proofErr w:type="gramStart"/>
      <w:r w:rsidRPr="00DB5C7A">
        <w:t>сдающихся</w:t>
      </w:r>
      <w:proofErr w:type="gramEnd"/>
      <w:r w:rsidRPr="00DB5C7A">
        <w:t xml:space="preserve"> в аренду. </w:t>
      </w:r>
    </w:p>
    <w:p w:rsidR="00DB5C7A" w:rsidRPr="00DB5C7A" w:rsidRDefault="00DB5C7A" w:rsidP="00DB5C7A">
      <w:pPr>
        <w:ind w:left="-426" w:firstLine="567"/>
        <w:jc w:val="both"/>
      </w:pPr>
      <w:r w:rsidRPr="00DB5C7A">
        <w:t xml:space="preserve">За данный период было передано на проверку в ОМВД </w:t>
      </w:r>
      <w:r w:rsidRPr="00DB5C7A">
        <w:rPr>
          <w:b/>
        </w:rPr>
        <w:t>233</w:t>
      </w:r>
      <w:r w:rsidRPr="00DB5C7A">
        <w:t xml:space="preserve"> предполагаемых фактов сдачи квартир в аренду. Из них в ходе проверки  были подтверждены, и материалы по  квартирам направлены в ИФНС города Москвы для уплаты налога, в количестве </w:t>
      </w:r>
      <w:r w:rsidRPr="00DB5C7A">
        <w:rPr>
          <w:b/>
        </w:rPr>
        <w:t>116</w:t>
      </w:r>
      <w:r w:rsidRPr="00DB5C7A">
        <w:t xml:space="preserve"> квартир. </w:t>
      </w:r>
    </w:p>
    <w:p w:rsidR="00DB5C7A" w:rsidRPr="00DB5C7A" w:rsidRDefault="00DB5C7A" w:rsidP="00DB5C7A">
      <w:pPr>
        <w:ind w:left="-426" w:firstLine="567"/>
        <w:jc w:val="both"/>
      </w:pPr>
      <w:r w:rsidRPr="00DB5C7A">
        <w:t>По состоянию на 31.12.2016г. состоялась уплата налога собственниками данных помещений по99  квартирам, в сумме 3 780 000 (три миллиона семьсот восемьдесят тысяч</w:t>
      </w:r>
      <w:proofErr w:type="gramStart"/>
      <w:r w:rsidRPr="00DB5C7A">
        <w:t>)р</w:t>
      </w:r>
      <w:proofErr w:type="gramEnd"/>
      <w:r w:rsidRPr="00DB5C7A">
        <w:t>уб. 00коп.,  и по 48 эпизодам с предыдущего периода уплата налога ожидается в текущем году.</w:t>
      </w:r>
    </w:p>
    <w:p w:rsidR="00DB5C7A" w:rsidRPr="00DB5C7A" w:rsidRDefault="00DB5C7A" w:rsidP="00DB5C7A">
      <w:pPr>
        <w:ind w:left="-426" w:firstLine="993"/>
        <w:jc w:val="both"/>
      </w:pPr>
      <w:r w:rsidRPr="00DB5C7A">
        <w:t>Останкинский район занял первое место среди районов округа по факту оплаты и количеству денежных средств, поступивших в бюджет города Москвы, по данному направлению.</w:t>
      </w:r>
    </w:p>
    <w:p w:rsidR="003D14AF" w:rsidRPr="006F6222" w:rsidRDefault="001F6E95" w:rsidP="00FC0A41">
      <w:pPr>
        <w:ind w:right="57" w:firstLine="709"/>
        <w:jc w:val="center"/>
        <w:rPr>
          <w:b/>
        </w:rPr>
      </w:pPr>
      <w:r>
        <w:rPr>
          <w:b/>
        </w:rPr>
        <w:t>Об</w:t>
      </w:r>
      <w:r w:rsidR="003D14AF" w:rsidRPr="006F6222">
        <w:rPr>
          <w:b/>
        </w:rPr>
        <w:t xml:space="preserve"> МФЦ</w:t>
      </w:r>
    </w:p>
    <w:p w:rsidR="003D14AF" w:rsidRPr="006F6222" w:rsidRDefault="003D14AF" w:rsidP="009B62AA">
      <w:pPr>
        <w:ind w:right="57" w:firstLine="709"/>
        <w:jc w:val="both"/>
      </w:pPr>
    </w:p>
    <w:p w:rsidR="006669A8" w:rsidRPr="006F6222" w:rsidRDefault="006669A8" w:rsidP="006669A8">
      <w:pPr>
        <w:ind w:left="-567" w:firstLine="567"/>
        <w:jc w:val="both"/>
      </w:pPr>
      <w:r w:rsidRPr="006F6222">
        <w:t xml:space="preserve">С 1 марта  2014 года функционирует </w:t>
      </w:r>
      <w:r w:rsidR="0077325E">
        <w:t>межрайонный Ц</w:t>
      </w:r>
      <w:r w:rsidRPr="006F6222">
        <w:t xml:space="preserve">ентр государственных услуг </w:t>
      </w:r>
      <w:r w:rsidR="0077325E" w:rsidRPr="006F6222">
        <w:t xml:space="preserve">районов Останкинский и Марьина Роща </w:t>
      </w:r>
      <w:r w:rsidRPr="006F6222">
        <w:t>«Мои документы» по обслуживанию населения Останкинского района, который расположен по адресу: 17-й проезд Марьиной рощи, вл. 4. Центр предоставления государственных услуг взял на себя основную роль по взаимодействию жителя с властью. А современные технологии оказания государственных услуг позволяют жителям района быстро и с комфортом решать свои проблемы.</w:t>
      </w:r>
    </w:p>
    <w:p w:rsidR="006669A8" w:rsidRPr="009D5A96" w:rsidRDefault="006669A8" w:rsidP="006669A8">
      <w:pPr>
        <w:ind w:left="-567" w:firstLine="567"/>
        <w:jc w:val="both"/>
      </w:pPr>
      <w:r w:rsidRPr="006F6222">
        <w:t xml:space="preserve">В Центре  предоставляется </w:t>
      </w:r>
      <w:r w:rsidRPr="009D5A96">
        <w:t xml:space="preserve">285 государственных услуг. За </w:t>
      </w:r>
      <w:r w:rsidR="00D66F70" w:rsidRPr="009D5A96">
        <w:t>2016</w:t>
      </w:r>
      <w:r w:rsidR="00E773EA" w:rsidRPr="009D5A96">
        <w:t xml:space="preserve"> год было </w:t>
      </w:r>
      <w:r w:rsidRPr="009D5A96">
        <w:t xml:space="preserve">предоставлено более </w:t>
      </w:r>
      <w:r w:rsidR="0077325E" w:rsidRPr="009D5A96">
        <w:t>150</w:t>
      </w:r>
      <w:r w:rsidRPr="009D5A96">
        <w:t xml:space="preserve"> тыс. услуг. </w:t>
      </w:r>
    </w:p>
    <w:p w:rsidR="006669A8" w:rsidRPr="006F6222" w:rsidRDefault="006669A8" w:rsidP="006669A8">
      <w:pPr>
        <w:ind w:left="-567" w:firstLine="567"/>
        <w:jc w:val="both"/>
      </w:pPr>
      <w:r w:rsidRPr="009D5A96">
        <w:t>Наиболее востребованные населени</w:t>
      </w:r>
      <w:r w:rsidR="00E773EA" w:rsidRPr="009D5A96">
        <w:t>ем</w:t>
      </w:r>
      <w:r w:rsidRPr="009D5A96">
        <w:t xml:space="preserve"> </w:t>
      </w:r>
      <w:r w:rsidR="0077325E">
        <w:t xml:space="preserve">следующие </w:t>
      </w:r>
      <w:r w:rsidRPr="006F6222">
        <w:t>государственные услуг</w:t>
      </w:r>
      <w:r w:rsidR="0077325E">
        <w:t>и</w:t>
      </w:r>
      <w:r w:rsidRPr="006F6222">
        <w:t xml:space="preserve">: </w:t>
      </w:r>
      <w:r w:rsidR="0077325E">
        <w:t xml:space="preserve">начисление за ЖКУ, регистрационный учет, </w:t>
      </w:r>
      <w:r w:rsidR="0077325E" w:rsidRPr="006F6222">
        <w:t xml:space="preserve">услуги Департамента социальной защиты населения, </w:t>
      </w:r>
      <w:proofErr w:type="spellStart"/>
      <w:r w:rsidR="0077325E">
        <w:t>Росреестр</w:t>
      </w:r>
      <w:proofErr w:type="spellEnd"/>
      <w:r w:rsidR="0077325E">
        <w:t xml:space="preserve"> и Кадастровая палата, </w:t>
      </w:r>
      <w:r w:rsidRPr="006F6222">
        <w:t>оформление социальн</w:t>
      </w:r>
      <w:r w:rsidR="0077325E">
        <w:t>ых</w:t>
      </w:r>
      <w:r w:rsidRPr="006F6222">
        <w:t xml:space="preserve"> карт</w:t>
      </w:r>
      <w:r w:rsidR="0077325E">
        <w:t xml:space="preserve"> москвичей, студентов и учащихся, предоставление субсидий на оплату ЖКУ и др.</w:t>
      </w:r>
      <w:r w:rsidRPr="006F6222">
        <w:t xml:space="preserve"> </w:t>
      </w:r>
    </w:p>
    <w:p w:rsidR="001960F5" w:rsidRPr="006F6222" w:rsidRDefault="001960F5" w:rsidP="001960F5">
      <w:pPr>
        <w:pStyle w:val="31"/>
        <w:shd w:val="clear" w:color="auto" w:fill="auto"/>
        <w:spacing w:before="0"/>
        <w:ind w:left="-567" w:right="20" w:firstLine="560"/>
      </w:pPr>
    </w:p>
    <w:p w:rsidR="00825651" w:rsidRDefault="00825651" w:rsidP="001F6E95">
      <w:pPr>
        <w:pStyle w:val="a3"/>
        <w:spacing w:line="276" w:lineRule="auto"/>
        <w:ind w:left="1068"/>
        <w:jc w:val="center"/>
        <w:rPr>
          <w:b/>
        </w:rPr>
      </w:pPr>
      <w:r w:rsidRPr="006F6222">
        <w:rPr>
          <w:b/>
        </w:rPr>
        <w:t>Работа с обращениями жителей района</w:t>
      </w:r>
    </w:p>
    <w:p w:rsidR="00DF64F8" w:rsidRPr="006F6222" w:rsidRDefault="00DF64F8" w:rsidP="001F6E95">
      <w:pPr>
        <w:pStyle w:val="a3"/>
        <w:spacing w:line="276" w:lineRule="auto"/>
        <w:ind w:left="1068"/>
        <w:jc w:val="center"/>
        <w:rPr>
          <w:b/>
        </w:rPr>
      </w:pPr>
    </w:p>
    <w:p w:rsidR="00DF64F8" w:rsidRPr="006F6222" w:rsidRDefault="00DF64F8" w:rsidP="00DF64F8">
      <w:pPr>
        <w:pStyle w:val="a3"/>
        <w:ind w:left="-567" w:firstLine="567"/>
        <w:jc w:val="both"/>
      </w:pPr>
      <w:r w:rsidRPr="006F6222">
        <w:t xml:space="preserve">За </w:t>
      </w:r>
      <w:r>
        <w:t>2016</w:t>
      </w:r>
      <w:r w:rsidRPr="006F6222">
        <w:t xml:space="preserve"> год в управу Останкинского района города Москвы  поступило </w:t>
      </w:r>
      <w:r>
        <w:t xml:space="preserve">8568 </w:t>
      </w:r>
      <w:r w:rsidRPr="006F6222">
        <w:t xml:space="preserve">обращений граждан и организаций, что на </w:t>
      </w:r>
      <w:r w:rsidRPr="001348BF">
        <w:t>17%</w:t>
      </w:r>
      <w:r w:rsidRPr="006F6222">
        <w:t xml:space="preserve"> больше, чем в 201</w:t>
      </w:r>
      <w:r>
        <w:t>5</w:t>
      </w:r>
      <w:r w:rsidRPr="006F6222">
        <w:t xml:space="preserve"> году. Из них  </w:t>
      </w:r>
      <w:r>
        <w:lastRenderedPageBreak/>
        <w:t>2956</w:t>
      </w:r>
      <w:r w:rsidRPr="006F6222">
        <w:t xml:space="preserve"> обращений граждан, 9</w:t>
      </w:r>
      <w:r>
        <w:t>93</w:t>
      </w:r>
      <w:r w:rsidRPr="006F6222">
        <w:t xml:space="preserve"> организаций</w:t>
      </w:r>
      <w:r>
        <w:t>. 3650</w:t>
      </w:r>
      <w:r w:rsidRPr="006F6222">
        <w:t xml:space="preserve"> жителей обратились напрямую в управу района через портал.</w:t>
      </w:r>
    </w:p>
    <w:p w:rsidR="00DF64F8" w:rsidRPr="00134A1C" w:rsidRDefault="00DF64F8" w:rsidP="00DF64F8">
      <w:r w:rsidRPr="00134A1C">
        <w:t>Результаты рассмотрения обращений граждан в 2016 году:</w:t>
      </w:r>
    </w:p>
    <w:p w:rsidR="00DF64F8" w:rsidRPr="00134A1C" w:rsidRDefault="00DF64F8" w:rsidP="00DF64F8">
      <w:r w:rsidRPr="00134A1C">
        <w:t xml:space="preserve">-967 обращений </w:t>
      </w:r>
      <w:proofErr w:type="gramStart"/>
      <w:r w:rsidRPr="00134A1C">
        <w:t>решены</w:t>
      </w:r>
      <w:proofErr w:type="gramEnd"/>
      <w:r w:rsidRPr="00134A1C">
        <w:t xml:space="preserve"> положительно;</w:t>
      </w:r>
    </w:p>
    <w:p w:rsidR="00DF64F8" w:rsidRPr="00134A1C" w:rsidRDefault="00DF64F8" w:rsidP="00DF64F8">
      <w:r w:rsidRPr="00134A1C">
        <w:t>-1962 даны разъяснения;</w:t>
      </w:r>
    </w:p>
    <w:p w:rsidR="00DF64F8" w:rsidRPr="00134A1C" w:rsidRDefault="00DF64F8" w:rsidP="00DF64F8">
      <w:r w:rsidRPr="00134A1C">
        <w:t>-27 обращений приняты для сведения (благодарности и т.п.).</w:t>
      </w:r>
    </w:p>
    <w:p w:rsidR="0008375D" w:rsidRDefault="0008375D" w:rsidP="001F6E95">
      <w:pPr>
        <w:pStyle w:val="a3"/>
        <w:spacing w:line="276" w:lineRule="auto"/>
        <w:ind w:left="1068"/>
        <w:jc w:val="center"/>
        <w:rPr>
          <w:b/>
        </w:rPr>
      </w:pPr>
    </w:p>
    <w:p w:rsidR="00825651" w:rsidRPr="006F6222" w:rsidRDefault="00825651" w:rsidP="001F6E95">
      <w:pPr>
        <w:pStyle w:val="a3"/>
        <w:spacing w:line="276" w:lineRule="auto"/>
        <w:ind w:left="1068"/>
        <w:jc w:val="center"/>
        <w:rPr>
          <w:b/>
        </w:rPr>
      </w:pPr>
      <w:r w:rsidRPr="006F6222">
        <w:rPr>
          <w:b/>
        </w:rPr>
        <w:t>Встречи главы управы с населением района</w:t>
      </w:r>
    </w:p>
    <w:p w:rsidR="00825651" w:rsidRPr="006F6222" w:rsidRDefault="00825651" w:rsidP="00825651">
      <w:pPr>
        <w:pStyle w:val="a3"/>
        <w:ind w:left="1068"/>
        <w:jc w:val="both"/>
        <w:rPr>
          <w:b/>
        </w:rPr>
      </w:pPr>
    </w:p>
    <w:p w:rsidR="003C3C88" w:rsidRDefault="00E07F19" w:rsidP="003C3C88">
      <w:pPr>
        <w:pStyle w:val="a3"/>
        <w:ind w:left="-567" w:firstLine="567"/>
        <w:jc w:val="both"/>
      </w:pPr>
      <w:r w:rsidRPr="006F6222">
        <w:t>Ежемесячно (каждую третью среду месяца в 19.00) проводятся встречи главы управы района с населением</w:t>
      </w:r>
      <w:r w:rsidRPr="006F6222">
        <w:rPr>
          <w:b/>
        </w:rPr>
        <w:t xml:space="preserve"> </w:t>
      </w:r>
      <w:r w:rsidRPr="006F6222">
        <w:t xml:space="preserve">по утвержденным на квартал вопросам. За </w:t>
      </w:r>
      <w:r w:rsidR="00D66F70">
        <w:t>2016</w:t>
      </w:r>
      <w:r w:rsidRPr="006F6222">
        <w:t xml:space="preserve"> год проведено 12 встреч с населением. В ходе встреч было дано </w:t>
      </w:r>
      <w:r w:rsidR="003C3C88" w:rsidRPr="003C3C88">
        <w:t>88</w:t>
      </w:r>
      <w:r w:rsidRPr="003C3C88">
        <w:t xml:space="preserve"> поручений.</w:t>
      </w:r>
    </w:p>
    <w:p w:rsidR="003C3C88" w:rsidRPr="003C3C88" w:rsidRDefault="003C3C88" w:rsidP="003C3C88">
      <w:pPr>
        <w:pStyle w:val="a3"/>
        <w:ind w:left="-567" w:firstLine="567"/>
        <w:jc w:val="both"/>
      </w:pPr>
      <w:r w:rsidRPr="003C3C88">
        <w:t xml:space="preserve">Основные вопросы, задаваемые на встречах: </w:t>
      </w:r>
    </w:p>
    <w:p w:rsidR="003C3C88" w:rsidRPr="003C3C88" w:rsidRDefault="003C3C88" w:rsidP="003C3C88">
      <w:pPr>
        <w:pStyle w:val="a3"/>
        <w:numPr>
          <w:ilvl w:val="0"/>
          <w:numId w:val="2"/>
        </w:numPr>
        <w:ind w:left="0" w:firstLine="0"/>
      </w:pPr>
      <w:r w:rsidRPr="003C3C88">
        <w:t>благоустройство территории (84 вопроса);</w:t>
      </w:r>
    </w:p>
    <w:p w:rsidR="003C3C88" w:rsidRPr="003C3C88" w:rsidRDefault="003C3C88" w:rsidP="003C3C88">
      <w:pPr>
        <w:pStyle w:val="a3"/>
        <w:numPr>
          <w:ilvl w:val="0"/>
          <w:numId w:val="2"/>
        </w:numPr>
        <w:ind w:left="0" w:firstLine="0"/>
      </w:pPr>
      <w:r w:rsidRPr="003C3C88">
        <w:t>содержание и эксплуатация жилого фонда (41 вопрос);</w:t>
      </w:r>
    </w:p>
    <w:p w:rsidR="003C3C88" w:rsidRPr="003C3C88" w:rsidRDefault="003C3C88" w:rsidP="003C3C88">
      <w:pPr>
        <w:pStyle w:val="a3"/>
        <w:numPr>
          <w:ilvl w:val="0"/>
          <w:numId w:val="2"/>
        </w:numPr>
        <w:ind w:left="0" w:firstLine="0"/>
      </w:pPr>
      <w:r w:rsidRPr="003C3C88">
        <w:t>транспорт и парковки (26 вопросов)</w:t>
      </w:r>
    </w:p>
    <w:p w:rsidR="003C3C88" w:rsidRPr="003C3C88" w:rsidRDefault="003C3C88" w:rsidP="003C3C88">
      <w:pPr>
        <w:pStyle w:val="a3"/>
        <w:numPr>
          <w:ilvl w:val="0"/>
          <w:numId w:val="2"/>
        </w:numPr>
        <w:ind w:left="0" w:firstLine="0"/>
      </w:pPr>
      <w:r w:rsidRPr="003C3C88">
        <w:t>противопожарная безопасность (24 вопроса);</w:t>
      </w:r>
    </w:p>
    <w:p w:rsidR="003C3C88" w:rsidRPr="003C3C88" w:rsidRDefault="003C3C88" w:rsidP="003C3C88">
      <w:pPr>
        <w:pStyle w:val="a3"/>
        <w:numPr>
          <w:ilvl w:val="0"/>
          <w:numId w:val="2"/>
        </w:numPr>
        <w:ind w:left="0" w:firstLine="0"/>
      </w:pPr>
      <w:r w:rsidRPr="003C3C88">
        <w:t>строительство и реконструкция (23 вопроса);</w:t>
      </w:r>
    </w:p>
    <w:p w:rsidR="003C3C88" w:rsidRPr="003C3C88" w:rsidRDefault="003C3C88" w:rsidP="003C3C88">
      <w:pPr>
        <w:pStyle w:val="a3"/>
        <w:numPr>
          <w:ilvl w:val="0"/>
          <w:numId w:val="2"/>
        </w:numPr>
        <w:ind w:left="0" w:firstLine="0"/>
      </w:pPr>
      <w:r w:rsidRPr="003C3C88">
        <w:t>социальное обеспечение (19 вопросов);</w:t>
      </w:r>
    </w:p>
    <w:p w:rsidR="003C3C88" w:rsidRPr="003C3C88" w:rsidRDefault="003C3C88" w:rsidP="003C3C88">
      <w:pPr>
        <w:pStyle w:val="a3"/>
        <w:numPr>
          <w:ilvl w:val="0"/>
          <w:numId w:val="2"/>
        </w:numPr>
        <w:ind w:left="0" w:firstLine="0"/>
      </w:pPr>
      <w:r w:rsidRPr="003C3C88">
        <w:t>законность и правопорядок (8 вопросов);</w:t>
      </w:r>
    </w:p>
    <w:p w:rsidR="003C3C88" w:rsidRPr="003C3C88" w:rsidRDefault="003C3C88" w:rsidP="003C3C88">
      <w:pPr>
        <w:pStyle w:val="a3"/>
        <w:numPr>
          <w:ilvl w:val="0"/>
          <w:numId w:val="2"/>
        </w:numPr>
        <w:ind w:left="0" w:firstLine="0"/>
      </w:pPr>
      <w:r w:rsidRPr="003C3C88">
        <w:t xml:space="preserve">торговля и общественное питание (8 вопросов) и другие (46 вопросов). </w:t>
      </w:r>
    </w:p>
    <w:p w:rsidR="00E07F19" w:rsidRPr="00E0054A" w:rsidRDefault="00E07F19" w:rsidP="003C3C88">
      <w:pPr>
        <w:pStyle w:val="a3"/>
        <w:ind w:left="-567" w:firstLine="567"/>
        <w:jc w:val="both"/>
      </w:pPr>
      <w:r w:rsidRPr="00E0054A">
        <w:t xml:space="preserve">В  </w:t>
      </w:r>
      <w:r w:rsidR="00D66F70" w:rsidRPr="00E0054A">
        <w:t>2016</w:t>
      </w:r>
      <w:r w:rsidRPr="00E0054A">
        <w:t xml:space="preserve"> году </w:t>
      </w:r>
      <w:r w:rsidR="00E0054A" w:rsidRPr="00E0054A">
        <w:t>жителям района на общественные</w:t>
      </w:r>
      <w:r w:rsidRPr="00E0054A">
        <w:t xml:space="preserve"> обсуждения </w:t>
      </w:r>
      <w:r w:rsidR="00E0054A" w:rsidRPr="00E0054A">
        <w:t xml:space="preserve">представлялась следующая документация: </w:t>
      </w:r>
    </w:p>
    <w:p w:rsidR="00E0054A" w:rsidRPr="00E0054A" w:rsidRDefault="00E0054A" w:rsidP="008B0E83">
      <w:pPr>
        <w:pStyle w:val="a3"/>
        <w:numPr>
          <w:ilvl w:val="0"/>
          <w:numId w:val="1"/>
        </w:numPr>
        <w:ind w:left="-567" w:firstLine="567"/>
        <w:jc w:val="both"/>
      </w:pPr>
      <w:r w:rsidRPr="00E0054A">
        <w:t>Проектная документация по объекту государственной экологической экспертизы «Корректировка границ особо охраняемой природной территории регионального значения «Природно-исторический парк «Останкино» по адресам: г. Москва, ул. 1-я Останкинская, вл. 1 и г. Москва, ул. Академика Королева вл. 12 с разработкой материалов комплексного экологического обследования участков территориальной компенсации, обосновывающих придание им статуса ООПТ»</w:t>
      </w:r>
      <w:r w:rsidR="003C3C88">
        <w:t>;</w:t>
      </w:r>
    </w:p>
    <w:p w:rsidR="00E0054A" w:rsidRPr="000C5ABA" w:rsidRDefault="000C5ABA" w:rsidP="008B0E83">
      <w:pPr>
        <w:pStyle w:val="a3"/>
        <w:numPr>
          <w:ilvl w:val="0"/>
          <w:numId w:val="1"/>
        </w:numPr>
        <w:ind w:left="-567" w:firstLine="567"/>
        <w:jc w:val="both"/>
      </w:pPr>
      <w:r w:rsidRPr="000C5ABA">
        <w:t xml:space="preserve">Проектная документация по проекту «Строительство опорной и распределительной сети, в том числе распределительных пунктов, трансформаторных переходных подстанций и соответствующих кабельных линий 20 </w:t>
      </w:r>
      <w:proofErr w:type="spellStart"/>
      <w:r w:rsidRPr="000C5ABA">
        <w:t>кВ</w:t>
      </w:r>
      <w:proofErr w:type="spellEnd"/>
      <w:r w:rsidRPr="000C5ABA">
        <w:t xml:space="preserve"> между ПС «</w:t>
      </w:r>
      <w:proofErr w:type="spellStart"/>
      <w:r w:rsidRPr="000C5ABA">
        <w:t>Марфино</w:t>
      </w:r>
      <w:proofErr w:type="spellEnd"/>
      <w:r w:rsidRPr="000C5ABA">
        <w:t>» и ПС «Мещанская»</w:t>
      </w:r>
      <w:r w:rsidR="00FA239A">
        <w:t>;</w:t>
      </w:r>
    </w:p>
    <w:p w:rsidR="00E0054A" w:rsidRPr="00FA239A" w:rsidRDefault="00FA239A" w:rsidP="008B0E83">
      <w:pPr>
        <w:pStyle w:val="a3"/>
        <w:numPr>
          <w:ilvl w:val="0"/>
          <w:numId w:val="1"/>
        </w:numPr>
        <w:ind w:left="-567" w:firstLine="567"/>
        <w:jc w:val="both"/>
      </w:pPr>
      <w:r w:rsidRPr="00FA239A">
        <w:t xml:space="preserve">Проектная документация по объекту подключения к централизованной системе холодного водоснабжения и водоотведения проектируемого здания «Китайский Деловой центр «Парк </w:t>
      </w:r>
      <w:proofErr w:type="spellStart"/>
      <w:r w:rsidRPr="00FA239A">
        <w:t>Хуамин</w:t>
      </w:r>
      <w:proofErr w:type="spellEnd"/>
      <w:r w:rsidRPr="00FA239A">
        <w:t>» по адресу: г. Москва, ул. Вильгельма Пика, вл. 14»;</w:t>
      </w:r>
    </w:p>
    <w:p w:rsidR="00FA239A" w:rsidRPr="00FA239A" w:rsidRDefault="00FA239A" w:rsidP="008B0E83">
      <w:pPr>
        <w:pStyle w:val="a3"/>
        <w:numPr>
          <w:ilvl w:val="0"/>
          <w:numId w:val="1"/>
        </w:numPr>
        <w:ind w:left="-567" w:firstLine="567"/>
        <w:jc w:val="both"/>
      </w:pPr>
      <w:r w:rsidRPr="00FA239A">
        <w:t>Проект ландшафтного парка «ВДНХ».</w:t>
      </w:r>
    </w:p>
    <w:p w:rsidR="00E07F19" w:rsidRPr="006F6222" w:rsidRDefault="00E07F19" w:rsidP="00E07F19">
      <w:pPr>
        <w:pStyle w:val="a3"/>
        <w:ind w:left="-567" w:firstLine="567"/>
        <w:jc w:val="both"/>
        <w:rPr>
          <w:bCs/>
        </w:rPr>
      </w:pPr>
    </w:p>
    <w:p w:rsidR="00825651" w:rsidRPr="006F6222" w:rsidRDefault="008B501D" w:rsidP="00E07F19">
      <w:pPr>
        <w:spacing w:line="276" w:lineRule="auto"/>
        <w:jc w:val="center"/>
        <w:rPr>
          <w:b/>
          <w:bCs/>
        </w:rPr>
      </w:pPr>
      <w:r w:rsidRPr="006F6222">
        <w:rPr>
          <w:b/>
          <w:bCs/>
        </w:rPr>
        <w:t>Сайт</w:t>
      </w:r>
      <w:r w:rsidR="00825651" w:rsidRPr="006F6222">
        <w:rPr>
          <w:b/>
          <w:bCs/>
        </w:rPr>
        <w:t xml:space="preserve"> районной газеты «Останкинские ведомости»</w:t>
      </w:r>
    </w:p>
    <w:p w:rsidR="00825651" w:rsidRPr="005112C1" w:rsidRDefault="00825651" w:rsidP="00E07F19">
      <w:pPr>
        <w:pStyle w:val="a3"/>
        <w:ind w:left="708"/>
        <w:jc w:val="both"/>
        <w:rPr>
          <w:b/>
          <w:bCs/>
          <w:color w:val="FF0000"/>
        </w:rPr>
      </w:pPr>
    </w:p>
    <w:p w:rsidR="00B310C6" w:rsidRPr="006F29F5" w:rsidRDefault="00B310C6" w:rsidP="00E0054A">
      <w:pPr>
        <w:ind w:left="-426" w:firstLine="426"/>
        <w:jc w:val="both"/>
      </w:pPr>
      <w:r w:rsidRPr="006F29F5">
        <w:t xml:space="preserve">С июля 2014 года зарегистрировано и функционирует сетевое издание районной газеты «Останкинские ведомости» </w:t>
      </w:r>
      <w:proofErr w:type="spellStart"/>
      <w:r w:rsidRPr="006F29F5">
        <w:rPr>
          <w:lang w:val="en-US"/>
        </w:rPr>
        <w:t>gazeta</w:t>
      </w:r>
      <w:proofErr w:type="spellEnd"/>
      <w:r w:rsidRPr="006F29F5">
        <w:t>-</w:t>
      </w:r>
      <w:proofErr w:type="spellStart"/>
      <w:r w:rsidRPr="006F29F5">
        <w:rPr>
          <w:lang w:val="en-US"/>
        </w:rPr>
        <w:t>ostankino</w:t>
      </w:r>
      <w:proofErr w:type="spellEnd"/>
      <w:r w:rsidRPr="006F29F5">
        <w:t>.</w:t>
      </w:r>
      <w:proofErr w:type="spellStart"/>
      <w:r w:rsidRPr="006F29F5">
        <w:rPr>
          <w:lang w:val="en-US"/>
        </w:rPr>
        <w:t>ru</w:t>
      </w:r>
      <w:proofErr w:type="spellEnd"/>
      <w:r w:rsidRPr="006F29F5">
        <w:t xml:space="preserve">. Электронная </w:t>
      </w:r>
      <w:r w:rsidRPr="006F29F5">
        <w:lastRenderedPageBreak/>
        <w:t>версия газеты освещает наиболее важные события района, округа и города в целом. На сайте газеты также создан раздел «вопрос-ответ»</w:t>
      </w:r>
      <w:r w:rsidR="001F6E95" w:rsidRPr="006F29F5">
        <w:t>,</w:t>
      </w:r>
      <w:r w:rsidRPr="006F29F5">
        <w:t xml:space="preserve"> в котором жители могут получить ответы на интересующие их вопросы.</w:t>
      </w:r>
    </w:p>
    <w:p w:rsidR="00825651" w:rsidRPr="006F6222" w:rsidRDefault="00825651" w:rsidP="00E07F19">
      <w:pPr>
        <w:ind w:firstLine="708"/>
        <w:jc w:val="both"/>
      </w:pPr>
    </w:p>
    <w:p w:rsidR="00825651" w:rsidRPr="006F6222" w:rsidRDefault="00825651" w:rsidP="00E07F19">
      <w:pPr>
        <w:pStyle w:val="a3"/>
        <w:spacing w:line="276" w:lineRule="auto"/>
        <w:ind w:left="1068"/>
        <w:jc w:val="both"/>
        <w:rPr>
          <w:b/>
        </w:rPr>
      </w:pPr>
      <w:r w:rsidRPr="006F6222">
        <w:rPr>
          <w:b/>
        </w:rPr>
        <w:t xml:space="preserve">Официальный сайт управы </w:t>
      </w:r>
      <w:proofErr w:type="gramStart"/>
      <w:r w:rsidRPr="006F6222">
        <w:rPr>
          <w:b/>
        </w:rPr>
        <w:t>Останкинского</w:t>
      </w:r>
      <w:proofErr w:type="gramEnd"/>
      <w:r w:rsidRPr="006F6222">
        <w:rPr>
          <w:b/>
        </w:rPr>
        <w:t xml:space="preserve"> района</w:t>
      </w:r>
    </w:p>
    <w:p w:rsidR="00825651" w:rsidRPr="006F6222" w:rsidRDefault="00825651" w:rsidP="00E07F19">
      <w:pPr>
        <w:pStyle w:val="a3"/>
        <w:ind w:left="1068"/>
        <w:jc w:val="both"/>
      </w:pPr>
    </w:p>
    <w:p w:rsidR="006F29F5" w:rsidRPr="006F29F5" w:rsidRDefault="006F29F5" w:rsidP="00FF1415">
      <w:pPr>
        <w:ind w:left="-426" w:firstLine="426"/>
        <w:jc w:val="both"/>
      </w:pPr>
      <w:r w:rsidRPr="006F29F5">
        <w:t xml:space="preserve">С 1 января 2014 года в управе Останкинского района создан и функционирует новый официальный сайт </w:t>
      </w:r>
      <w:r w:rsidRPr="006F29F5">
        <w:rPr>
          <w:i/>
        </w:rPr>
        <w:t>ostankino.mos.ru</w:t>
      </w:r>
      <w:r w:rsidRPr="006F29F5">
        <w:t>. На данном портале ежедневно публикуется и размещается вся необходимая информация. В разделе «Деятельность» размещается информация по основным сферам деятельности управы Останкинского района: социальная сфера; ЖКХ и благоустройство; строительство, реконструкция; экономика и бизнес; потребительский рынок, безопасность и другие.</w:t>
      </w:r>
    </w:p>
    <w:p w:rsidR="006F29F5" w:rsidRPr="006F29F5" w:rsidRDefault="006F29F5" w:rsidP="00FF1415">
      <w:pPr>
        <w:ind w:left="-426" w:firstLine="426"/>
        <w:jc w:val="both"/>
      </w:pPr>
      <w:r w:rsidRPr="006F29F5">
        <w:t xml:space="preserve">В целях публикации информации о ходе социально-экономического развития района, на сайте управы Останкинского района размещен раздел «Развитие района Останкинский 2011-2016гг, а также баннеры: «Останкинский – район, в котором хочется жить», в котором отражен план развития района Останкинский 2011-2016 гг. с рисунками и предлагающимися схемами, баннеры органов исполнительной власти, баннеры организаций, расположенных на территории Останкинского района. </w:t>
      </w:r>
    </w:p>
    <w:p w:rsidR="006F29F5" w:rsidRPr="006F29F5" w:rsidRDefault="006F29F5" w:rsidP="00FF1415">
      <w:pPr>
        <w:ind w:left="-426" w:firstLine="426"/>
        <w:jc w:val="both"/>
      </w:pPr>
      <w:r w:rsidRPr="006F29F5">
        <w:t>На сайте управы размещён баннер «Коррупция», где указаны контакты, по которым граждане могут обратиться в случае столкновения с фактами коррупции, и другие баннеры.</w:t>
      </w:r>
    </w:p>
    <w:p w:rsidR="006F29F5" w:rsidRPr="006F29F5" w:rsidRDefault="006F29F5" w:rsidP="00FF1415">
      <w:pPr>
        <w:ind w:left="-426" w:firstLine="426"/>
        <w:jc w:val="both"/>
      </w:pPr>
      <w:r w:rsidRPr="006F29F5">
        <w:t>На официальном сайте управы Останкинского района так же ведется работа по организации дополнительного информирования жителей о существующих возможностях их участия в развитии города, посредством сервисов мобильного приложения «Активный гражданин» с помощью раздела и баннера «Активный гражданин».</w:t>
      </w:r>
    </w:p>
    <w:p w:rsidR="006F29F5" w:rsidRPr="006F29F5" w:rsidRDefault="006F29F5" w:rsidP="00FF1415">
      <w:pPr>
        <w:ind w:left="-426" w:firstLine="426"/>
        <w:jc w:val="both"/>
      </w:pPr>
      <w:r w:rsidRPr="006F29F5">
        <w:t xml:space="preserve">Также на сайте управы Останкинского района были созданы </w:t>
      </w:r>
      <w:proofErr w:type="gramStart"/>
      <w:r w:rsidRPr="006F29F5">
        <w:t>разделы</w:t>
      </w:r>
      <w:proofErr w:type="gramEnd"/>
      <w:r w:rsidRPr="006F29F5">
        <w:t xml:space="preserve"> посвященные 70-летию победы в Великой Отечественной Войне и 75-ой годовщине начала контрнаступления советских войск против немецко-фашистских войск в битве под Москвой.</w:t>
      </w:r>
    </w:p>
    <w:p w:rsidR="006F29F5" w:rsidRPr="00DF64F8" w:rsidRDefault="006F29F5" w:rsidP="00FF1415">
      <w:pPr>
        <w:ind w:left="-426" w:firstLine="426"/>
        <w:jc w:val="both"/>
      </w:pPr>
      <w:r w:rsidRPr="006F29F5">
        <w:t>В 2016 году появились разделы «Брошенные и разукомплектованные транспортные средства» и «Городские парковки». В разделе «Городские парковки» можно найти всю информацию о платных парковках, правилах и требованиях к установке шлагбаумов и способах оформления резидентных разрешений.</w:t>
      </w:r>
    </w:p>
    <w:p w:rsidR="00FF1415" w:rsidRPr="00DF64F8" w:rsidRDefault="00FF1415" w:rsidP="00FF1415">
      <w:pPr>
        <w:ind w:left="-426" w:firstLine="426"/>
        <w:jc w:val="both"/>
      </w:pPr>
    </w:p>
    <w:p w:rsidR="00825651" w:rsidRDefault="00825651" w:rsidP="00825651">
      <w:pPr>
        <w:spacing w:line="276" w:lineRule="auto"/>
        <w:jc w:val="both"/>
        <w:rPr>
          <w:b/>
        </w:rPr>
      </w:pPr>
      <w:r w:rsidRPr="006F6222">
        <w:rPr>
          <w:b/>
        </w:rPr>
        <w:t>Взаимодействие управы района с органами местного самоуправления</w:t>
      </w:r>
    </w:p>
    <w:p w:rsidR="007F12F3" w:rsidRPr="006F6222" w:rsidRDefault="007F12F3" w:rsidP="00825651">
      <w:pPr>
        <w:spacing w:line="276" w:lineRule="auto"/>
        <w:jc w:val="both"/>
        <w:rPr>
          <w:b/>
        </w:rPr>
      </w:pPr>
    </w:p>
    <w:p w:rsidR="00825651" w:rsidRPr="006F6222" w:rsidRDefault="00825651" w:rsidP="00C22C1F">
      <w:pPr>
        <w:ind w:left="-567" w:firstLine="708"/>
        <w:jc w:val="both"/>
      </w:pPr>
      <w:r w:rsidRPr="006F6222">
        <w:t>Управа района также тесно взаимодействует с органами местного самоуправления.</w:t>
      </w:r>
      <w:r w:rsidRPr="006F6222">
        <w:rPr>
          <w:b/>
        </w:rPr>
        <w:t xml:space="preserve"> </w:t>
      </w:r>
      <w:proofErr w:type="gramStart"/>
      <w:r w:rsidRPr="006F6222">
        <w:t>Депутаты Совета депутатов являются  членами комиссий и советов управы (а именно:</w:t>
      </w:r>
      <w:proofErr w:type="gramEnd"/>
      <w:r w:rsidRPr="006F6222">
        <w:t xml:space="preserve"> </w:t>
      </w:r>
      <w:proofErr w:type="gramStart"/>
      <w:r w:rsidRPr="006F6222">
        <w:t xml:space="preserve">Межведомственной комиссии по охране труда при управе Останкинского района города Москвы, Административной комиссии </w:t>
      </w:r>
      <w:r w:rsidRPr="006F6222">
        <w:lastRenderedPageBreak/>
        <w:t xml:space="preserve">управы Останкинского района города Москвы, районной комиссии по социальной защите населения Останкинского района города Москвы, Координационного совет управы Останкинского района и органов местного самоуправления </w:t>
      </w:r>
      <w:r w:rsidR="00175065" w:rsidRPr="006F6222">
        <w:t>МО Останкинский в городе Москве</w:t>
      </w:r>
      <w:r w:rsidRPr="006F6222">
        <w:t xml:space="preserve">). </w:t>
      </w:r>
      <w:proofErr w:type="gramEnd"/>
    </w:p>
    <w:p w:rsidR="002A48DE" w:rsidRPr="006F6222" w:rsidRDefault="00825651" w:rsidP="00C22C1F">
      <w:pPr>
        <w:ind w:left="-567" w:firstLine="708"/>
        <w:jc w:val="both"/>
      </w:pPr>
      <w:r w:rsidRPr="006F6222">
        <w:t>Администрация МО и управа Останкинского района проводят совместные общественно-полезные мероприятия. В период проведения субботников 1</w:t>
      </w:r>
      <w:r w:rsidR="00E0054A">
        <w:t>6</w:t>
      </w:r>
      <w:r w:rsidRPr="006F6222">
        <w:t xml:space="preserve"> и 2</w:t>
      </w:r>
      <w:r w:rsidR="00E0054A">
        <w:t>3</w:t>
      </w:r>
      <w:r w:rsidRPr="006F6222">
        <w:t xml:space="preserve"> апреля </w:t>
      </w:r>
      <w:r w:rsidR="00D66F70">
        <w:t>2016</w:t>
      </w:r>
      <w:r w:rsidRPr="006F6222">
        <w:t xml:space="preserve"> г. по уборке и благоустройству территорий района были охвачены около 2500 человек среди них работники ЖКХ, школьники, студенты, жители многоквартирных домов, работники предприятий. </w:t>
      </w:r>
    </w:p>
    <w:p w:rsidR="002A48DE" w:rsidRPr="0079346F" w:rsidRDefault="002A48DE" w:rsidP="002A48DE">
      <w:pPr>
        <w:ind w:left="-567" w:firstLine="567"/>
        <w:jc w:val="both"/>
      </w:pPr>
      <w:proofErr w:type="gramStart"/>
      <w:r w:rsidRPr="006F6222">
        <w:t xml:space="preserve">Для жителей района управой совместно с государственным бюджетным учреждением и некоммерческими организациями, работающими по договорам социального заказа, согласно плану </w:t>
      </w:r>
      <w:r w:rsidRPr="006F6222">
        <w:rPr>
          <w:bCs/>
        </w:rPr>
        <w:t xml:space="preserve">праздничных, культурно-массовых и спортивных мероприятий Останкинского района города Москвы на </w:t>
      </w:r>
      <w:r w:rsidR="00D66F70">
        <w:rPr>
          <w:bCs/>
        </w:rPr>
        <w:t>2016</w:t>
      </w:r>
      <w:r w:rsidRPr="006F6222">
        <w:rPr>
          <w:bCs/>
        </w:rPr>
        <w:t xml:space="preserve"> год, утвержденному решением собрания Совета депутатов, </w:t>
      </w:r>
      <w:r w:rsidRPr="006F6222">
        <w:t xml:space="preserve">в рамках отдельных государственных полномочий были организованы </w:t>
      </w:r>
      <w:r w:rsidRPr="0079346F">
        <w:t xml:space="preserve">и проведены </w:t>
      </w:r>
      <w:r w:rsidR="0079346F" w:rsidRPr="0079346F">
        <w:t>107</w:t>
      </w:r>
      <w:r w:rsidRPr="0079346F">
        <w:t xml:space="preserve"> мероприятий.</w:t>
      </w:r>
      <w:proofErr w:type="gramEnd"/>
    </w:p>
    <w:p w:rsidR="00C67BD2" w:rsidRDefault="00825651" w:rsidP="00C22C1F">
      <w:pPr>
        <w:ind w:left="-567" w:firstLine="708"/>
        <w:jc w:val="both"/>
      </w:pPr>
      <w:r w:rsidRPr="006F6222">
        <w:t xml:space="preserve">Управа района, администрация МО, депутаты Совета депутатов принимали активное участие </w:t>
      </w:r>
      <w:r w:rsidR="002A48DE" w:rsidRPr="006F6222">
        <w:t xml:space="preserve">в наиболее значимых и массовых мероприятиях, посвященных </w:t>
      </w:r>
      <w:proofErr w:type="spellStart"/>
      <w:r w:rsidR="00D657FC">
        <w:t>памтным</w:t>
      </w:r>
      <w:proofErr w:type="spellEnd"/>
      <w:r w:rsidR="00D657FC">
        <w:t xml:space="preserve"> и праздничным датам.</w:t>
      </w:r>
    </w:p>
    <w:p w:rsidR="00D657FC" w:rsidRPr="006F6222" w:rsidRDefault="00D657FC" w:rsidP="00C22C1F">
      <w:pPr>
        <w:ind w:left="-567" w:firstLine="708"/>
        <w:jc w:val="both"/>
      </w:pPr>
    </w:p>
    <w:p w:rsidR="00825651" w:rsidRPr="006F6222" w:rsidRDefault="00825651" w:rsidP="00C67BD2">
      <w:pPr>
        <w:jc w:val="center"/>
      </w:pPr>
      <w:r w:rsidRPr="006F6222">
        <w:rPr>
          <w:b/>
        </w:rPr>
        <w:t>Общественные советники главы управы</w:t>
      </w:r>
    </w:p>
    <w:p w:rsidR="00825651" w:rsidRPr="006F6222" w:rsidRDefault="00825651" w:rsidP="00825651">
      <w:pPr>
        <w:pStyle w:val="a3"/>
        <w:ind w:left="1068"/>
        <w:jc w:val="both"/>
        <w:rPr>
          <w:b/>
        </w:rPr>
      </w:pPr>
    </w:p>
    <w:p w:rsidR="00E433BE" w:rsidRPr="0087669B" w:rsidRDefault="00E433BE" w:rsidP="00E433BE">
      <w:pPr>
        <w:ind w:left="-567" w:firstLine="709"/>
        <w:jc w:val="both"/>
      </w:pPr>
      <w:r w:rsidRPr="0087669B">
        <w:t xml:space="preserve">В декабре 2013 года в Москве был создан институт общественных советников. </w:t>
      </w:r>
    </w:p>
    <w:p w:rsidR="00E433BE" w:rsidRDefault="00E433BE" w:rsidP="00E433BE">
      <w:pPr>
        <w:ind w:left="-567" w:firstLine="709"/>
        <w:jc w:val="both"/>
      </w:pPr>
      <w:r>
        <w:t>В 2016 года произошло обновление состава общественных советников. Это связанно с объективными жизненными ситуациями, такими как: переезд  другой район, личные обстоятельства и т.д.</w:t>
      </w:r>
    </w:p>
    <w:p w:rsidR="00E433BE" w:rsidRPr="004F64B5" w:rsidRDefault="00E433BE" w:rsidP="00E433BE">
      <w:pPr>
        <w:ind w:left="-567" w:firstLine="709"/>
        <w:jc w:val="both"/>
      </w:pPr>
      <w:r>
        <w:t xml:space="preserve">В течение года </w:t>
      </w:r>
      <w:r w:rsidRPr="004F64B5">
        <w:t>общест</w:t>
      </w:r>
      <w:r>
        <w:t xml:space="preserve">венные советники информировали жителей о встречах главы управы района с жителями, публичных слушаниях, проводимом </w:t>
      </w:r>
      <w:r w:rsidRPr="004F64B5">
        <w:t xml:space="preserve"> благоустройств</w:t>
      </w:r>
      <w:r>
        <w:t>е</w:t>
      </w:r>
      <w:r w:rsidRPr="004F64B5">
        <w:t xml:space="preserve"> района, </w:t>
      </w:r>
      <w:r>
        <w:t xml:space="preserve">об </w:t>
      </w:r>
      <w:r w:rsidRPr="004F64B5">
        <w:t>оформление резидентских</w:t>
      </w:r>
      <w:r>
        <w:t xml:space="preserve"> разрешений, </w:t>
      </w:r>
      <w:r w:rsidRPr="004F64B5">
        <w:t xml:space="preserve">о </w:t>
      </w:r>
      <w:r>
        <w:t xml:space="preserve">новых голосованиях на </w:t>
      </w:r>
      <w:r w:rsidRPr="004F64B5">
        <w:t>портале «Активный гражданин»</w:t>
      </w:r>
      <w:r>
        <w:t>,  выявляли</w:t>
      </w:r>
      <w:r w:rsidRPr="004F64B5">
        <w:t xml:space="preserve"> граждан, оказавшихся в трудной жизненной ситуации для оказания </w:t>
      </w:r>
      <w:r>
        <w:t>им материальной помощи и т.д.</w:t>
      </w:r>
    </w:p>
    <w:p w:rsidR="00E433BE" w:rsidRPr="004F64B5" w:rsidRDefault="00E433BE" w:rsidP="00E433BE">
      <w:pPr>
        <w:ind w:left="-567" w:firstLine="709"/>
        <w:jc w:val="both"/>
      </w:pPr>
      <w:r w:rsidRPr="004F64B5">
        <w:t>Общественные советники в течение года получают информацию из управы района о проводимых мероприятиях, оказании государственных услуг, нормативных документах Правите</w:t>
      </w:r>
      <w:r>
        <w:t xml:space="preserve">льства Москвы, префектуры СВАО </w:t>
      </w:r>
      <w:r w:rsidRPr="004F64B5">
        <w:t xml:space="preserve"> для  информирования жителей.</w:t>
      </w:r>
    </w:p>
    <w:p w:rsidR="00E433BE" w:rsidRPr="004F64B5" w:rsidRDefault="00E433BE" w:rsidP="00E433BE">
      <w:pPr>
        <w:ind w:left="-567" w:firstLine="709"/>
        <w:jc w:val="both"/>
      </w:pPr>
      <w:r w:rsidRPr="004F64B5">
        <w:t xml:space="preserve">Каждый третий четверг месяца глава управы Сергей Леонидович Киржаков проводит прием общественных советников района. </w:t>
      </w:r>
    </w:p>
    <w:p w:rsidR="00E433BE" w:rsidRPr="004F64B5" w:rsidRDefault="00E433BE" w:rsidP="00E433BE">
      <w:pPr>
        <w:ind w:left="-567" w:firstLine="709"/>
        <w:jc w:val="both"/>
      </w:pPr>
      <w:r>
        <w:t>О</w:t>
      </w:r>
      <w:r w:rsidRPr="004F64B5">
        <w:t>т общественных советников поступило мн</w:t>
      </w:r>
      <w:r>
        <w:t>ого конструктивных предложений по благоустройству дворовых территорий для включения в титул работ на 2017 год.</w:t>
      </w:r>
    </w:p>
    <w:p w:rsidR="00E433BE" w:rsidRPr="004F64B5" w:rsidRDefault="00E433BE" w:rsidP="00E433BE">
      <w:pPr>
        <w:ind w:left="-567" w:firstLine="709"/>
        <w:jc w:val="both"/>
      </w:pPr>
      <w:r w:rsidRPr="004F64B5">
        <w:t>Институт общественных советников постоянно совершенствуется. Взаимодействие и диалог жителей района с органами власти становятся проще и доступнее.</w:t>
      </w:r>
    </w:p>
    <w:p w:rsidR="00D54448" w:rsidRDefault="00E433BE" w:rsidP="00D54448">
      <w:pPr>
        <w:ind w:left="-567" w:firstLine="709"/>
        <w:jc w:val="both"/>
      </w:pPr>
      <w:r>
        <w:lastRenderedPageBreak/>
        <w:t>В 2017</w:t>
      </w:r>
      <w:r w:rsidRPr="004F64B5">
        <w:t xml:space="preserve"> году работа в данном направлении будет продолжена.</w:t>
      </w:r>
    </w:p>
    <w:p w:rsidR="00825651" w:rsidRPr="006F6222" w:rsidRDefault="00825651" w:rsidP="00D54448">
      <w:pPr>
        <w:ind w:left="-567" w:firstLine="709"/>
        <w:jc w:val="both"/>
        <w:rPr>
          <w:b/>
          <w:lang w:eastAsia="ru-RU"/>
        </w:rPr>
      </w:pPr>
      <w:r w:rsidRPr="00D54448">
        <w:rPr>
          <w:b/>
          <w:lang w:eastAsia="ru-RU"/>
        </w:rPr>
        <w:t xml:space="preserve">Публичные слушания, </w:t>
      </w:r>
      <w:r w:rsidRPr="006F6222">
        <w:rPr>
          <w:b/>
          <w:lang w:eastAsia="ru-RU"/>
        </w:rPr>
        <w:t>проведенные на территории района</w:t>
      </w:r>
      <w:r w:rsidR="006E5101" w:rsidRPr="006F6222">
        <w:rPr>
          <w:b/>
          <w:lang w:eastAsia="ru-RU"/>
        </w:rPr>
        <w:t xml:space="preserve"> </w:t>
      </w:r>
      <w:r w:rsidRPr="006F6222">
        <w:rPr>
          <w:b/>
          <w:lang w:eastAsia="ru-RU"/>
        </w:rPr>
        <w:t xml:space="preserve">в </w:t>
      </w:r>
      <w:r w:rsidR="00D66F70">
        <w:rPr>
          <w:b/>
          <w:lang w:eastAsia="ru-RU"/>
        </w:rPr>
        <w:t>2016</w:t>
      </w:r>
      <w:r w:rsidRPr="006F6222">
        <w:rPr>
          <w:b/>
          <w:lang w:eastAsia="ru-RU"/>
        </w:rPr>
        <w:t xml:space="preserve"> году</w:t>
      </w:r>
    </w:p>
    <w:p w:rsidR="00825651" w:rsidRPr="006F6222" w:rsidRDefault="00825651" w:rsidP="00825651">
      <w:pPr>
        <w:spacing w:line="300" w:lineRule="auto"/>
        <w:jc w:val="both"/>
      </w:pPr>
    </w:p>
    <w:p w:rsidR="00C3037A" w:rsidRPr="00E0054A" w:rsidRDefault="00825651" w:rsidP="00FC760C">
      <w:pPr>
        <w:ind w:left="-567" w:firstLine="709"/>
        <w:jc w:val="both"/>
      </w:pPr>
      <w:r w:rsidRPr="00372012">
        <w:t xml:space="preserve">В </w:t>
      </w:r>
      <w:r w:rsidR="00D66F70">
        <w:t>2016</w:t>
      </w:r>
      <w:r w:rsidRPr="00372012">
        <w:t xml:space="preserve"> году </w:t>
      </w:r>
      <w:r w:rsidR="00BF62EA" w:rsidRPr="00372012">
        <w:t xml:space="preserve">на территории Останкинского района </w:t>
      </w:r>
      <w:r w:rsidRPr="00372012">
        <w:t xml:space="preserve">были проведены публичные </w:t>
      </w:r>
      <w:r w:rsidRPr="00E0054A">
        <w:t xml:space="preserve">слушания </w:t>
      </w:r>
      <w:r w:rsidR="009F0D01">
        <w:t xml:space="preserve">по </w:t>
      </w:r>
      <w:r w:rsidR="00E0054A" w:rsidRPr="00E0054A">
        <w:t>следующим проектам:</w:t>
      </w:r>
    </w:p>
    <w:p w:rsidR="00E0054A" w:rsidRDefault="00255C5E" w:rsidP="007C49FA">
      <w:pPr>
        <w:pStyle w:val="a3"/>
        <w:numPr>
          <w:ilvl w:val="0"/>
          <w:numId w:val="3"/>
        </w:numPr>
        <w:ind w:left="-567" w:firstLine="709"/>
        <w:jc w:val="both"/>
      </w:pPr>
      <w:r>
        <w:t>П</w:t>
      </w:r>
      <w:r w:rsidR="009F0D01">
        <w:t xml:space="preserve">о </w:t>
      </w:r>
      <w:r w:rsidR="00E0054A" w:rsidRPr="00E0054A">
        <w:t>проект</w:t>
      </w:r>
      <w:r w:rsidR="009F0D01">
        <w:t>у</w:t>
      </w:r>
      <w:r w:rsidR="00E0054A" w:rsidRPr="00E0054A">
        <w:t xml:space="preserve"> планировки транспортно-пересадочного узла (ТПУ) «ВДНХ»</w:t>
      </w:r>
      <w:r w:rsidR="009F0D01">
        <w:t>;</w:t>
      </w:r>
    </w:p>
    <w:p w:rsidR="00E0054A" w:rsidRDefault="00D65462" w:rsidP="007C49FA">
      <w:pPr>
        <w:pStyle w:val="a3"/>
        <w:numPr>
          <w:ilvl w:val="0"/>
          <w:numId w:val="3"/>
        </w:numPr>
        <w:ind w:left="-567" w:firstLine="709"/>
        <w:jc w:val="both"/>
      </w:pPr>
      <w:r>
        <w:t xml:space="preserve">По </w:t>
      </w:r>
      <w:r w:rsidRPr="00D65462">
        <w:t>проект</w:t>
      </w:r>
      <w:r>
        <w:t>у</w:t>
      </w:r>
      <w:r w:rsidRPr="00D65462">
        <w:t xml:space="preserve">  межевания территории квартала, ограниченного 2 - </w:t>
      </w:r>
      <w:proofErr w:type="gramStart"/>
      <w:r w:rsidRPr="00D65462">
        <w:t>ой</w:t>
      </w:r>
      <w:proofErr w:type="gramEnd"/>
      <w:r w:rsidRPr="00D65462">
        <w:t xml:space="preserve"> Останкинской ул., 5 - ой Останкинской ул., 1 - ой Останкинской ул. и Хованской ул</w:t>
      </w:r>
      <w:r>
        <w:t>.;</w:t>
      </w:r>
    </w:p>
    <w:p w:rsidR="00F76C32" w:rsidRDefault="00D65462" w:rsidP="007C49FA">
      <w:pPr>
        <w:pStyle w:val="a3"/>
        <w:numPr>
          <w:ilvl w:val="0"/>
          <w:numId w:val="3"/>
        </w:numPr>
        <w:ind w:left="-567" w:firstLine="709"/>
        <w:jc w:val="both"/>
      </w:pPr>
      <w:r>
        <w:t xml:space="preserve">По </w:t>
      </w:r>
      <w:r w:rsidRPr="00D65462">
        <w:t>проект</w:t>
      </w:r>
      <w:r>
        <w:t>у</w:t>
      </w:r>
      <w:r w:rsidRPr="00D65462">
        <w:t xml:space="preserve">  межевания территории квартала, ограниченного Хованской ул., 1-ой Останкинской ул., границей зоны ПИК № 26Б</w:t>
      </w:r>
      <w:r w:rsidR="00F76C32">
        <w:t>.</w:t>
      </w:r>
    </w:p>
    <w:p w:rsidR="00B22B90" w:rsidRPr="00F76C32" w:rsidRDefault="00F76C32" w:rsidP="00F76C32">
      <w:pPr>
        <w:pStyle w:val="a3"/>
        <w:ind w:left="-567" w:firstLine="709"/>
        <w:jc w:val="both"/>
      </w:pPr>
      <w:r w:rsidRPr="00F76C32">
        <w:t>Комиссии по вопросам градостроительства, землепользования и застройки при Правительстве Москвы в Северо-Восточном административном округе города Москвы</w:t>
      </w:r>
      <w:r w:rsidR="00825651" w:rsidRPr="00F76C32">
        <w:rPr>
          <w:color w:val="FF0000"/>
        </w:rPr>
        <w:t xml:space="preserve"> </w:t>
      </w:r>
      <w:r w:rsidR="00825651" w:rsidRPr="00F76C32">
        <w:t>одобрила указанны</w:t>
      </w:r>
      <w:r w:rsidR="00215CAA" w:rsidRPr="00F76C32">
        <w:t>е</w:t>
      </w:r>
      <w:r w:rsidR="00825651" w:rsidRPr="00F76C32">
        <w:t xml:space="preserve"> проект</w:t>
      </w:r>
      <w:r w:rsidR="00215CAA" w:rsidRPr="00F76C32">
        <w:t>ы</w:t>
      </w:r>
      <w:r w:rsidR="00825651" w:rsidRPr="00F76C32">
        <w:t xml:space="preserve"> межевания.</w:t>
      </w:r>
    </w:p>
    <w:p w:rsidR="00F76C32" w:rsidRDefault="00F76C32" w:rsidP="00F76C32">
      <w:pPr>
        <w:ind w:left="-567" w:firstLine="709"/>
        <w:jc w:val="both"/>
      </w:pPr>
      <w:r>
        <w:t xml:space="preserve">По проекту ТПУ «ВДНХ» заказчику и проектировщику дали поручение учесть существенные замечания жителей. </w:t>
      </w:r>
    </w:p>
    <w:p w:rsidR="00F76C32" w:rsidRPr="002B2B76" w:rsidRDefault="00F76C32" w:rsidP="00F76C32">
      <w:pPr>
        <w:ind w:left="-567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2B2B76">
        <w:rPr>
          <w:color w:val="000000"/>
          <w:sz w:val="27"/>
          <w:szCs w:val="27"/>
        </w:rPr>
        <w:t xml:space="preserve">роект межевания территории квартала, ограниченного Хованской ул., 1-ой Останкинской ул., границей зоны </w:t>
      </w:r>
      <w:r>
        <w:rPr>
          <w:color w:val="000000"/>
          <w:sz w:val="27"/>
          <w:szCs w:val="27"/>
        </w:rPr>
        <w:t xml:space="preserve">ПИК № 26 был </w:t>
      </w:r>
      <w:r>
        <w:rPr>
          <w:sz w:val="27"/>
          <w:szCs w:val="27"/>
        </w:rPr>
        <w:t>о</w:t>
      </w:r>
      <w:r w:rsidRPr="002B2B76">
        <w:rPr>
          <w:sz w:val="27"/>
          <w:szCs w:val="27"/>
        </w:rPr>
        <w:t>добр</w:t>
      </w:r>
      <w:r>
        <w:rPr>
          <w:sz w:val="27"/>
          <w:szCs w:val="27"/>
        </w:rPr>
        <w:t>ен</w:t>
      </w:r>
      <w:r w:rsidRPr="002B2B76">
        <w:rPr>
          <w:sz w:val="27"/>
          <w:szCs w:val="27"/>
        </w:rPr>
        <w:t xml:space="preserve"> с учетом исключения земельного участка № 10 из территории общего пользования и включения его в придомовую территорию жилого дома по адресу: 1-я </w:t>
      </w:r>
      <w:proofErr w:type="gramStart"/>
      <w:r w:rsidRPr="002B2B76">
        <w:rPr>
          <w:sz w:val="27"/>
          <w:szCs w:val="27"/>
        </w:rPr>
        <w:t>Останкинская</w:t>
      </w:r>
      <w:proofErr w:type="gramEnd"/>
      <w:r w:rsidRPr="002B2B76">
        <w:rPr>
          <w:sz w:val="27"/>
          <w:szCs w:val="27"/>
        </w:rPr>
        <w:t xml:space="preserve"> ул., д. 13/1 (участок № 1). </w:t>
      </w:r>
    </w:p>
    <w:p w:rsidR="00F76C32" w:rsidRDefault="00F76C32" w:rsidP="00FC760C">
      <w:pPr>
        <w:pStyle w:val="a3"/>
        <w:ind w:left="-567" w:firstLine="709"/>
        <w:jc w:val="both"/>
        <w:rPr>
          <w:color w:val="FF0000"/>
        </w:rPr>
      </w:pPr>
    </w:p>
    <w:p w:rsidR="0028783A" w:rsidRDefault="006F29F5" w:rsidP="0028783A">
      <w:pPr>
        <w:pStyle w:val="a3"/>
        <w:ind w:left="-567" w:firstLine="709"/>
        <w:jc w:val="both"/>
        <w:rPr>
          <w:b/>
        </w:rPr>
      </w:pPr>
      <w:r w:rsidRPr="006F29F5">
        <w:rPr>
          <w:b/>
        </w:rPr>
        <w:t>Организационное и материально-те</w:t>
      </w:r>
      <w:r w:rsidR="0028783A">
        <w:rPr>
          <w:b/>
        </w:rPr>
        <w:t>хническое  обеспечение выборов</w:t>
      </w:r>
    </w:p>
    <w:p w:rsidR="0028783A" w:rsidRDefault="0028783A" w:rsidP="0028783A">
      <w:pPr>
        <w:pStyle w:val="a3"/>
        <w:ind w:left="-567" w:firstLine="709"/>
        <w:jc w:val="both"/>
        <w:rPr>
          <w:b/>
        </w:rPr>
      </w:pPr>
    </w:p>
    <w:p w:rsidR="003C314F" w:rsidRPr="003C314F" w:rsidRDefault="003C314F" w:rsidP="003C314F">
      <w:pPr>
        <w:pStyle w:val="a3"/>
        <w:ind w:left="-567" w:firstLine="709"/>
        <w:jc w:val="both"/>
      </w:pPr>
      <w:r w:rsidRPr="003C314F">
        <w:t xml:space="preserve">В соответствие с Положением об управе города Москвы, управа Останкинского района организовала материально-техническое обеспечение </w:t>
      </w:r>
      <w:proofErr w:type="gramStart"/>
      <w:r w:rsidRPr="003C314F">
        <w:t>проведения выборов депутатов Государственной думы Федерального Собрания Российской Федерации седьмого</w:t>
      </w:r>
      <w:proofErr w:type="gramEnd"/>
      <w:r w:rsidRPr="003C314F">
        <w:t xml:space="preserve"> созыва, которые состоялись 18 сентября 2016 года.</w:t>
      </w:r>
    </w:p>
    <w:p w:rsidR="003C314F" w:rsidRPr="003C314F" w:rsidRDefault="003C314F" w:rsidP="003C314F">
      <w:pPr>
        <w:pStyle w:val="a3"/>
        <w:ind w:left="-567" w:firstLine="709"/>
        <w:jc w:val="both"/>
      </w:pPr>
      <w:r w:rsidRPr="003C314F">
        <w:t>На территори</w:t>
      </w:r>
      <w:r>
        <w:t xml:space="preserve">и </w:t>
      </w:r>
      <w:proofErr w:type="gramStart"/>
      <w:r>
        <w:t>Останкинс</w:t>
      </w:r>
      <w:r w:rsidRPr="003C314F">
        <w:t>кого</w:t>
      </w:r>
      <w:proofErr w:type="gramEnd"/>
      <w:r w:rsidRPr="003C314F">
        <w:t xml:space="preserve"> района </w:t>
      </w:r>
      <w:r>
        <w:t>образовано</w:t>
      </w:r>
      <w:r w:rsidRPr="003C314F">
        <w:t xml:space="preserve"> 18 избирательны</w:t>
      </w:r>
      <w:r>
        <w:t>х</w:t>
      </w:r>
      <w:r w:rsidRPr="003C314F">
        <w:t xml:space="preserve"> участков. По согласования с руководителями учреждений и предприятий района</w:t>
      </w:r>
      <w:r>
        <w:t>, а также территориальной избирательной комиссии</w:t>
      </w:r>
      <w:r w:rsidRPr="003C314F">
        <w:t>  на безвозмездной основе предоставлены помещениями для работы. Количество мест голосования – 13.</w:t>
      </w:r>
    </w:p>
    <w:p w:rsidR="003C314F" w:rsidRPr="003C314F" w:rsidRDefault="003C314F" w:rsidP="003C314F">
      <w:pPr>
        <w:pStyle w:val="a3"/>
        <w:ind w:left="-567" w:firstLine="709"/>
        <w:jc w:val="both"/>
      </w:pPr>
      <w:r w:rsidRPr="003C314F">
        <w:t>Управа обеспечивает</w:t>
      </w:r>
      <w:r w:rsidR="00FF1415" w:rsidRPr="00FF1415">
        <w:t xml:space="preserve"> </w:t>
      </w:r>
      <w:r w:rsidRPr="003C314F">
        <w:t xml:space="preserve">учет граждан, зарегистрированных в районе по месту жительства, </w:t>
      </w:r>
      <w:r>
        <w:t>ежемеся</w:t>
      </w:r>
      <w:r w:rsidR="00FF1415">
        <w:t>ч</w:t>
      </w:r>
      <w:r>
        <w:t xml:space="preserve">но </w:t>
      </w:r>
      <w:r w:rsidRPr="003C314F">
        <w:t>предоставляя в Московскую городскую избирательную комиссию сведения о численности зарегистрированных по месту жительства в районе избирателей, участников референдума. Обеспечивает надлежащую защиту сведений, содержащих персональные данные о гражданах, внесенных в базу данных населения города Москвы, и соблюдение Порядка предоставления сведений о гражданах, зарегистрированных по месту жительства в городе Москве.</w:t>
      </w:r>
    </w:p>
    <w:p w:rsidR="003C314F" w:rsidRPr="003C314F" w:rsidRDefault="003C314F" w:rsidP="003C314F">
      <w:pPr>
        <w:pStyle w:val="a3"/>
        <w:ind w:left="-567"/>
        <w:jc w:val="both"/>
      </w:pPr>
      <w:r w:rsidRPr="003C314F">
        <w:t>Управа совместно с избирательными комиссиями района проводила информационную работу по повышению правовой культуры избирателей.</w:t>
      </w:r>
    </w:p>
    <w:p w:rsidR="00BB326B" w:rsidRPr="006F6222" w:rsidRDefault="00DB3E52" w:rsidP="00CF5348">
      <w:pPr>
        <w:spacing w:before="100" w:beforeAutospacing="1" w:after="100" w:afterAutospacing="1" w:line="360" w:lineRule="auto"/>
        <w:ind w:firstLine="709"/>
        <w:jc w:val="center"/>
        <w:rPr>
          <w:b/>
          <w:caps/>
        </w:rPr>
      </w:pPr>
      <w:proofErr w:type="spellStart"/>
      <w:r w:rsidRPr="006F6222">
        <w:rPr>
          <w:b/>
        </w:rPr>
        <w:lastRenderedPageBreak/>
        <w:t>Справочно</w:t>
      </w:r>
      <w:proofErr w:type="spellEnd"/>
      <w:r w:rsidRPr="006F6222">
        <w:rPr>
          <w:b/>
        </w:rPr>
        <w:t xml:space="preserve"> </w:t>
      </w:r>
      <w:r w:rsidR="00FC0A41" w:rsidRPr="006F6222">
        <w:rPr>
          <w:b/>
        </w:rPr>
        <w:t>территория, население</w:t>
      </w:r>
    </w:p>
    <w:p w:rsidR="00BB326B" w:rsidRPr="002E4348" w:rsidRDefault="00BB326B" w:rsidP="00CF5348">
      <w:pPr>
        <w:spacing w:line="360" w:lineRule="auto"/>
      </w:pPr>
      <w:r w:rsidRPr="006F6222">
        <w:t xml:space="preserve">Площадь территории района (га) </w:t>
      </w:r>
      <w:r w:rsidR="00DD5203" w:rsidRPr="006F6222">
        <w:tab/>
      </w:r>
      <w:r w:rsidR="00DD5203" w:rsidRPr="006F6222">
        <w:tab/>
      </w:r>
      <w:r w:rsidR="00DD5203" w:rsidRPr="006F6222">
        <w:tab/>
      </w:r>
      <w:r w:rsidRPr="002E4348">
        <w:t>– 1 245,59</w:t>
      </w:r>
    </w:p>
    <w:p w:rsidR="00660088" w:rsidRPr="002E4348" w:rsidRDefault="00BB326B" w:rsidP="00CF5348">
      <w:pPr>
        <w:spacing w:line="360" w:lineRule="auto"/>
      </w:pPr>
      <w:r w:rsidRPr="002E4348">
        <w:t xml:space="preserve">Численность населения (тыс. чел.) </w:t>
      </w:r>
      <w:r w:rsidR="00DD5203" w:rsidRPr="002E4348">
        <w:tab/>
      </w:r>
      <w:r w:rsidR="00DD5203" w:rsidRPr="002E4348">
        <w:tab/>
      </w:r>
      <w:r w:rsidR="00DD5203" w:rsidRPr="002E4348">
        <w:tab/>
      </w:r>
      <w:r w:rsidRPr="002E4348">
        <w:t xml:space="preserve">– </w:t>
      </w:r>
      <w:r w:rsidR="003E77A2" w:rsidRPr="002E4348">
        <w:t>6</w:t>
      </w:r>
      <w:r w:rsidR="002E4348" w:rsidRPr="002E4348">
        <w:t>3,0</w:t>
      </w:r>
      <w:r w:rsidR="0096577E">
        <w:t>2</w:t>
      </w:r>
    </w:p>
    <w:p w:rsidR="00660088" w:rsidRPr="0096577E" w:rsidRDefault="00BB326B" w:rsidP="00CF5348">
      <w:pPr>
        <w:spacing w:line="360" w:lineRule="auto"/>
      </w:pPr>
      <w:r w:rsidRPr="0096577E">
        <w:t xml:space="preserve">Плотность населения (чел./тыс. кв. м) </w:t>
      </w:r>
      <w:r w:rsidR="00DD5203" w:rsidRPr="0096577E">
        <w:tab/>
      </w:r>
      <w:r w:rsidR="00DD5203" w:rsidRPr="0096577E">
        <w:tab/>
      </w:r>
      <w:r w:rsidRPr="0096577E">
        <w:t xml:space="preserve">– 4,98 </w:t>
      </w:r>
    </w:p>
    <w:p w:rsidR="00BB326B" w:rsidRPr="0096577E" w:rsidRDefault="004E5D6A" w:rsidP="00CF5348">
      <w:pPr>
        <w:spacing w:line="360" w:lineRule="auto"/>
      </w:pPr>
      <w:r w:rsidRPr="0096577E">
        <w:t>Группы населения  по категориям</w:t>
      </w:r>
      <w:proofErr w:type="gramStart"/>
      <w:r w:rsidRPr="0096577E">
        <w:t xml:space="preserve"> </w:t>
      </w:r>
      <w:r w:rsidR="00BB326B" w:rsidRPr="0096577E">
        <w:t xml:space="preserve"> :</w:t>
      </w:r>
      <w:proofErr w:type="gramEnd"/>
    </w:p>
    <w:p w:rsidR="003E77A2" w:rsidRPr="0096577E" w:rsidRDefault="003E77A2" w:rsidP="007C49FA">
      <w:pPr>
        <w:pStyle w:val="a3"/>
        <w:numPr>
          <w:ilvl w:val="0"/>
          <w:numId w:val="4"/>
        </w:numPr>
        <w:spacing w:line="360" w:lineRule="auto"/>
      </w:pPr>
      <w:r w:rsidRPr="0096577E">
        <w:t xml:space="preserve">трудоспособного возраста (тыс. чел.) </w:t>
      </w:r>
      <w:r w:rsidR="00DD5203" w:rsidRPr="0096577E">
        <w:tab/>
      </w:r>
      <w:r w:rsidRPr="0096577E">
        <w:t>– 3</w:t>
      </w:r>
      <w:r w:rsidR="000B585E" w:rsidRPr="0096577E">
        <w:t>7</w:t>
      </w:r>
      <w:r w:rsidRPr="0096577E">
        <w:t>,</w:t>
      </w:r>
      <w:r w:rsidR="0096577E" w:rsidRPr="0096577E">
        <w:t>07</w:t>
      </w:r>
    </w:p>
    <w:p w:rsidR="003E77A2" w:rsidRPr="0096577E" w:rsidRDefault="003E77A2" w:rsidP="007C49FA">
      <w:pPr>
        <w:pStyle w:val="a3"/>
        <w:numPr>
          <w:ilvl w:val="0"/>
          <w:numId w:val="4"/>
        </w:numPr>
        <w:spacing w:line="360" w:lineRule="auto"/>
      </w:pPr>
      <w:r w:rsidRPr="0096577E">
        <w:t>пенсионеры (</w:t>
      </w:r>
      <w:proofErr w:type="spellStart"/>
      <w:r w:rsidRPr="0096577E">
        <w:t>тыс</w:t>
      </w:r>
      <w:proofErr w:type="gramStart"/>
      <w:r w:rsidRPr="0096577E">
        <w:t>.ч</w:t>
      </w:r>
      <w:proofErr w:type="gramEnd"/>
      <w:r w:rsidRPr="0096577E">
        <w:t>ел</w:t>
      </w:r>
      <w:proofErr w:type="spellEnd"/>
      <w:r w:rsidRPr="0096577E">
        <w:t xml:space="preserve">.) </w:t>
      </w:r>
      <w:r w:rsidR="00DD5203" w:rsidRPr="0096577E">
        <w:tab/>
      </w:r>
      <w:r w:rsidR="00DD5203" w:rsidRPr="0096577E">
        <w:tab/>
      </w:r>
      <w:r w:rsidR="00DD5203" w:rsidRPr="0096577E">
        <w:tab/>
      </w:r>
      <w:r w:rsidR="00DD5203" w:rsidRPr="0096577E">
        <w:tab/>
      </w:r>
      <w:r w:rsidRPr="0096577E">
        <w:t>–</w:t>
      </w:r>
      <w:r w:rsidR="000A13B9" w:rsidRPr="0096577E">
        <w:t xml:space="preserve"> 17,</w:t>
      </w:r>
      <w:r w:rsidR="0096577E" w:rsidRPr="0096577E">
        <w:t>82</w:t>
      </w:r>
    </w:p>
    <w:p w:rsidR="003E77A2" w:rsidRPr="0096577E" w:rsidRDefault="003E77A2" w:rsidP="007C49FA">
      <w:pPr>
        <w:pStyle w:val="a3"/>
        <w:numPr>
          <w:ilvl w:val="0"/>
          <w:numId w:val="4"/>
        </w:numPr>
        <w:spacing w:line="360" w:lineRule="auto"/>
      </w:pPr>
      <w:r w:rsidRPr="0096577E">
        <w:t>детей  до 15 лет (</w:t>
      </w:r>
      <w:proofErr w:type="spellStart"/>
      <w:r w:rsidRPr="0096577E">
        <w:t>тыс</w:t>
      </w:r>
      <w:proofErr w:type="gramStart"/>
      <w:r w:rsidRPr="0096577E">
        <w:t>.ч</w:t>
      </w:r>
      <w:proofErr w:type="gramEnd"/>
      <w:r w:rsidRPr="0096577E">
        <w:t>ел</w:t>
      </w:r>
      <w:proofErr w:type="spellEnd"/>
      <w:r w:rsidRPr="0096577E">
        <w:t xml:space="preserve">.) </w:t>
      </w:r>
      <w:r w:rsidR="00DD5203" w:rsidRPr="0096577E">
        <w:tab/>
      </w:r>
      <w:r w:rsidR="00DD5203" w:rsidRPr="0096577E">
        <w:tab/>
      </w:r>
      <w:r w:rsidR="00DD5203" w:rsidRPr="0096577E">
        <w:tab/>
      </w:r>
      <w:r w:rsidR="00CF5348" w:rsidRPr="0096577E">
        <w:t>–</w:t>
      </w:r>
      <w:r w:rsidRPr="0096577E">
        <w:t xml:space="preserve"> </w:t>
      </w:r>
      <w:r w:rsidR="00CF5348" w:rsidRPr="0096577E">
        <w:t>8,</w:t>
      </w:r>
      <w:r w:rsidR="0096577E" w:rsidRPr="0096577E">
        <w:t>3</w:t>
      </w:r>
    </w:p>
    <w:p w:rsidR="00CF5348" w:rsidRPr="006F6222" w:rsidRDefault="00CF5348" w:rsidP="00825651">
      <w:pPr>
        <w:spacing w:line="300" w:lineRule="auto"/>
        <w:rPr>
          <w:b/>
        </w:rPr>
      </w:pPr>
    </w:p>
    <w:p w:rsidR="00FF1415" w:rsidRDefault="00FF1415" w:rsidP="00825651">
      <w:pPr>
        <w:spacing w:line="300" w:lineRule="auto"/>
        <w:rPr>
          <w:b/>
        </w:rPr>
      </w:pPr>
    </w:p>
    <w:p w:rsidR="00FF1415" w:rsidRDefault="00FF1415" w:rsidP="00825651">
      <w:pPr>
        <w:spacing w:line="300" w:lineRule="auto"/>
        <w:rPr>
          <w:b/>
        </w:rPr>
      </w:pPr>
    </w:p>
    <w:p w:rsidR="00FF1415" w:rsidRDefault="00FF1415" w:rsidP="00825651">
      <w:pPr>
        <w:spacing w:line="300" w:lineRule="auto"/>
        <w:rPr>
          <w:b/>
        </w:rPr>
      </w:pPr>
    </w:p>
    <w:p w:rsidR="00825651" w:rsidRPr="006F6222" w:rsidRDefault="00CF5348" w:rsidP="00FF1415">
      <w:pPr>
        <w:spacing w:line="300" w:lineRule="auto"/>
        <w:ind w:left="-426"/>
        <w:rPr>
          <w:b/>
        </w:rPr>
      </w:pPr>
      <w:r w:rsidRPr="006F6222">
        <w:rPr>
          <w:b/>
        </w:rPr>
        <w:t>Г</w:t>
      </w:r>
      <w:r w:rsidR="00825651" w:rsidRPr="006F6222">
        <w:rPr>
          <w:b/>
        </w:rPr>
        <w:t>лава управы</w:t>
      </w:r>
      <w:r w:rsidRPr="006F6222">
        <w:rPr>
          <w:b/>
        </w:rPr>
        <w:t xml:space="preserve"> </w:t>
      </w:r>
    </w:p>
    <w:p w:rsidR="00825651" w:rsidRPr="006F6222" w:rsidRDefault="00825651" w:rsidP="00FF1415">
      <w:pPr>
        <w:spacing w:line="300" w:lineRule="auto"/>
        <w:ind w:left="-426"/>
        <w:rPr>
          <w:b/>
        </w:rPr>
      </w:pPr>
      <w:r w:rsidRPr="006F6222">
        <w:rPr>
          <w:b/>
        </w:rPr>
        <w:t>Останкинского района</w:t>
      </w:r>
      <w:r w:rsidRPr="006F6222">
        <w:rPr>
          <w:b/>
        </w:rPr>
        <w:tab/>
      </w:r>
      <w:r w:rsidRPr="006F6222">
        <w:rPr>
          <w:b/>
        </w:rPr>
        <w:tab/>
      </w:r>
      <w:r w:rsidRPr="006F6222">
        <w:rPr>
          <w:b/>
        </w:rPr>
        <w:tab/>
      </w:r>
      <w:r w:rsidRPr="006F6222">
        <w:rPr>
          <w:b/>
        </w:rPr>
        <w:tab/>
      </w:r>
      <w:r w:rsidRPr="006F6222">
        <w:rPr>
          <w:b/>
        </w:rPr>
        <w:tab/>
      </w:r>
      <w:r w:rsidR="00CF5348" w:rsidRPr="006F6222">
        <w:rPr>
          <w:b/>
        </w:rPr>
        <w:t xml:space="preserve">    </w:t>
      </w:r>
      <w:r w:rsidR="00FF1415">
        <w:rPr>
          <w:b/>
        </w:rPr>
        <w:t xml:space="preserve">          </w:t>
      </w:r>
      <w:r w:rsidR="00CF5348" w:rsidRPr="006F6222">
        <w:rPr>
          <w:b/>
        </w:rPr>
        <w:t xml:space="preserve"> </w:t>
      </w:r>
      <w:r w:rsidRPr="006F6222">
        <w:rPr>
          <w:b/>
        </w:rPr>
        <w:t>С.Л. Киржаков</w:t>
      </w:r>
    </w:p>
    <w:sectPr w:rsidR="00825651" w:rsidRPr="006F6222" w:rsidSect="00F81E1B">
      <w:footerReference w:type="default" r:id="rId9"/>
      <w:pgSz w:w="11906" w:h="16838"/>
      <w:pgMar w:top="1134" w:right="850" w:bottom="851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D9" w:rsidRDefault="001069D9" w:rsidP="00F81E1B">
      <w:r>
        <w:separator/>
      </w:r>
    </w:p>
  </w:endnote>
  <w:endnote w:type="continuationSeparator" w:id="0">
    <w:p w:rsidR="001069D9" w:rsidRDefault="001069D9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89259"/>
      <w:docPartObj>
        <w:docPartGallery w:val="Page Numbers (Bottom of Page)"/>
        <w:docPartUnique/>
      </w:docPartObj>
    </w:sdtPr>
    <w:sdtContent>
      <w:p w:rsidR="00872AB8" w:rsidRDefault="00872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7D">
          <w:rPr>
            <w:noProof/>
          </w:rPr>
          <w:t>34</w:t>
        </w:r>
        <w:r>
          <w:fldChar w:fldCharType="end"/>
        </w:r>
      </w:p>
    </w:sdtContent>
  </w:sdt>
  <w:p w:rsidR="00872AB8" w:rsidRDefault="00872A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D9" w:rsidRDefault="001069D9" w:rsidP="00F81E1B">
      <w:r>
        <w:separator/>
      </w:r>
    </w:p>
  </w:footnote>
  <w:footnote w:type="continuationSeparator" w:id="0">
    <w:p w:rsidR="001069D9" w:rsidRDefault="001069D9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B01"/>
    <w:multiLevelType w:val="hybridMultilevel"/>
    <w:tmpl w:val="7582782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15F5447"/>
    <w:multiLevelType w:val="hybridMultilevel"/>
    <w:tmpl w:val="B5B207A0"/>
    <w:lvl w:ilvl="0" w:tplc="8FFC1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721D"/>
    <w:multiLevelType w:val="hybridMultilevel"/>
    <w:tmpl w:val="0CD24D7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A312875"/>
    <w:multiLevelType w:val="hybridMultilevel"/>
    <w:tmpl w:val="91EEC8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AFD3636"/>
    <w:multiLevelType w:val="hybridMultilevel"/>
    <w:tmpl w:val="FAFE90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A6093A"/>
    <w:multiLevelType w:val="hybridMultilevel"/>
    <w:tmpl w:val="A1828D20"/>
    <w:lvl w:ilvl="0" w:tplc="8EBC5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9D0ABC"/>
    <w:multiLevelType w:val="hybridMultilevel"/>
    <w:tmpl w:val="93AA8C94"/>
    <w:lvl w:ilvl="0" w:tplc="739223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D08D1"/>
    <w:multiLevelType w:val="hybridMultilevel"/>
    <w:tmpl w:val="EB2822D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0E544E83"/>
    <w:multiLevelType w:val="hybridMultilevel"/>
    <w:tmpl w:val="1E808A0E"/>
    <w:lvl w:ilvl="0" w:tplc="D8FCD56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0FCB22C7"/>
    <w:multiLevelType w:val="hybridMultilevel"/>
    <w:tmpl w:val="D3CA7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2975AA9"/>
    <w:multiLevelType w:val="hybridMultilevel"/>
    <w:tmpl w:val="7B46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062C"/>
    <w:multiLevelType w:val="hybridMultilevel"/>
    <w:tmpl w:val="6C046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90D3680"/>
    <w:multiLevelType w:val="hybridMultilevel"/>
    <w:tmpl w:val="E4123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275FC1"/>
    <w:multiLevelType w:val="hybridMultilevel"/>
    <w:tmpl w:val="C72EC79E"/>
    <w:lvl w:ilvl="0" w:tplc="A6DCC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91578"/>
    <w:multiLevelType w:val="hybridMultilevel"/>
    <w:tmpl w:val="9C585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21E0485"/>
    <w:multiLevelType w:val="hybridMultilevel"/>
    <w:tmpl w:val="C03C53D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2BA6D1F"/>
    <w:multiLevelType w:val="hybridMultilevel"/>
    <w:tmpl w:val="28A23B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27633266"/>
    <w:multiLevelType w:val="hybridMultilevel"/>
    <w:tmpl w:val="7A34866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7A46E57"/>
    <w:multiLevelType w:val="hybridMultilevel"/>
    <w:tmpl w:val="AFAA9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BD1F54"/>
    <w:multiLevelType w:val="hybridMultilevel"/>
    <w:tmpl w:val="003A1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6232E1"/>
    <w:multiLevelType w:val="hybridMultilevel"/>
    <w:tmpl w:val="1CF650DC"/>
    <w:lvl w:ilvl="0" w:tplc="C32635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7B66ED"/>
    <w:multiLevelType w:val="hybridMultilevel"/>
    <w:tmpl w:val="07628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C50F92"/>
    <w:multiLevelType w:val="hybridMultilevel"/>
    <w:tmpl w:val="EABE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EF2179"/>
    <w:multiLevelType w:val="hybridMultilevel"/>
    <w:tmpl w:val="AD1C803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2DB24B5B"/>
    <w:multiLevelType w:val="hybridMultilevel"/>
    <w:tmpl w:val="29DAF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E8247B"/>
    <w:multiLevelType w:val="hybridMultilevel"/>
    <w:tmpl w:val="EF38D9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0491BFA"/>
    <w:multiLevelType w:val="hybridMultilevel"/>
    <w:tmpl w:val="ED800F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32BD3E75"/>
    <w:multiLevelType w:val="hybridMultilevel"/>
    <w:tmpl w:val="3E442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4086763"/>
    <w:multiLevelType w:val="hybridMultilevel"/>
    <w:tmpl w:val="372E4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43520AA"/>
    <w:multiLevelType w:val="hybridMultilevel"/>
    <w:tmpl w:val="FFAE7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5692FBA"/>
    <w:multiLevelType w:val="hybridMultilevel"/>
    <w:tmpl w:val="6582BDF0"/>
    <w:lvl w:ilvl="0" w:tplc="C3263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7B42BCB"/>
    <w:multiLevelType w:val="hybridMultilevel"/>
    <w:tmpl w:val="77B48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F321719"/>
    <w:multiLevelType w:val="hybridMultilevel"/>
    <w:tmpl w:val="A38CB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9A5344"/>
    <w:multiLevelType w:val="hybridMultilevel"/>
    <w:tmpl w:val="0B367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7670A39"/>
    <w:multiLevelType w:val="hybridMultilevel"/>
    <w:tmpl w:val="B24A6B1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4A003922"/>
    <w:multiLevelType w:val="hybridMultilevel"/>
    <w:tmpl w:val="98BCE9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B067635"/>
    <w:multiLevelType w:val="hybridMultilevel"/>
    <w:tmpl w:val="41A2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C53EC"/>
    <w:multiLevelType w:val="hybridMultilevel"/>
    <w:tmpl w:val="7C1816D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4EF14227"/>
    <w:multiLevelType w:val="hybridMultilevel"/>
    <w:tmpl w:val="022EF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4F1B0126"/>
    <w:multiLevelType w:val="hybridMultilevel"/>
    <w:tmpl w:val="98A467B6"/>
    <w:lvl w:ilvl="0" w:tplc="C660E4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00B032B"/>
    <w:multiLevelType w:val="hybridMultilevel"/>
    <w:tmpl w:val="6F1CEF7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>
    <w:nsid w:val="51711774"/>
    <w:multiLevelType w:val="hybridMultilevel"/>
    <w:tmpl w:val="3F562AB2"/>
    <w:lvl w:ilvl="0" w:tplc="945AE3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23577EE"/>
    <w:multiLevelType w:val="hybridMultilevel"/>
    <w:tmpl w:val="48FE8B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524A1D4D"/>
    <w:multiLevelType w:val="hybridMultilevel"/>
    <w:tmpl w:val="AC1076B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5">
    <w:nsid w:val="54DA090D"/>
    <w:multiLevelType w:val="hybridMultilevel"/>
    <w:tmpl w:val="E4D42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0C4230"/>
    <w:multiLevelType w:val="hybridMultilevel"/>
    <w:tmpl w:val="F5869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5EEC3BE5"/>
    <w:multiLevelType w:val="hybridMultilevel"/>
    <w:tmpl w:val="113ED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648217AF"/>
    <w:multiLevelType w:val="hybridMultilevel"/>
    <w:tmpl w:val="C83E7130"/>
    <w:lvl w:ilvl="0" w:tplc="672A4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001CC3"/>
    <w:multiLevelType w:val="hybridMultilevel"/>
    <w:tmpl w:val="3FB68DA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0">
    <w:nsid w:val="702A42D8"/>
    <w:multiLevelType w:val="hybridMultilevel"/>
    <w:tmpl w:val="1CC07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A96AF1"/>
    <w:multiLevelType w:val="hybridMultilevel"/>
    <w:tmpl w:val="C0726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4D90AEA"/>
    <w:multiLevelType w:val="hybridMultilevel"/>
    <w:tmpl w:val="CF5A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F72BEA"/>
    <w:multiLevelType w:val="hybridMultilevel"/>
    <w:tmpl w:val="FB0CA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74D298F"/>
    <w:multiLevelType w:val="hybridMultilevel"/>
    <w:tmpl w:val="31B684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>
    <w:nsid w:val="79965397"/>
    <w:multiLevelType w:val="hybridMultilevel"/>
    <w:tmpl w:val="B4C219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6">
    <w:nsid w:val="7CF23240"/>
    <w:multiLevelType w:val="hybridMultilevel"/>
    <w:tmpl w:val="D94EF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804891"/>
    <w:multiLevelType w:val="hybridMultilevel"/>
    <w:tmpl w:val="1B248C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>
    <w:nsid w:val="7EEF625B"/>
    <w:multiLevelType w:val="hybridMultilevel"/>
    <w:tmpl w:val="3086F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5"/>
  </w:num>
  <w:num w:numId="4">
    <w:abstractNumId w:val="10"/>
  </w:num>
  <w:num w:numId="5">
    <w:abstractNumId w:val="52"/>
  </w:num>
  <w:num w:numId="6">
    <w:abstractNumId w:val="53"/>
  </w:num>
  <w:num w:numId="7">
    <w:abstractNumId w:val="40"/>
  </w:num>
  <w:num w:numId="8">
    <w:abstractNumId w:val="34"/>
  </w:num>
  <w:num w:numId="9">
    <w:abstractNumId w:val="45"/>
  </w:num>
  <w:num w:numId="10">
    <w:abstractNumId w:val="11"/>
  </w:num>
  <w:num w:numId="11">
    <w:abstractNumId w:val="17"/>
  </w:num>
  <w:num w:numId="12">
    <w:abstractNumId w:val="57"/>
  </w:num>
  <w:num w:numId="13">
    <w:abstractNumId w:val="18"/>
  </w:num>
  <w:num w:numId="14">
    <w:abstractNumId w:val="7"/>
  </w:num>
  <w:num w:numId="15">
    <w:abstractNumId w:val="27"/>
  </w:num>
  <w:num w:numId="16">
    <w:abstractNumId w:val="39"/>
  </w:num>
  <w:num w:numId="17">
    <w:abstractNumId w:val="35"/>
  </w:num>
  <w:num w:numId="18">
    <w:abstractNumId w:val="38"/>
  </w:num>
  <w:num w:numId="19">
    <w:abstractNumId w:val="0"/>
  </w:num>
  <w:num w:numId="20">
    <w:abstractNumId w:val="2"/>
  </w:num>
  <w:num w:numId="21">
    <w:abstractNumId w:val="55"/>
  </w:num>
  <w:num w:numId="22">
    <w:abstractNumId w:val="28"/>
  </w:num>
  <w:num w:numId="23">
    <w:abstractNumId w:val="54"/>
  </w:num>
  <w:num w:numId="24">
    <w:abstractNumId w:val="24"/>
  </w:num>
  <w:num w:numId="25">
    <w:abstractNumId w:val="14"/>
  </w:num>
  <w:num w:numId="26">
    <w:abstractNumId w:val="43"/>
  </w:num>
  <w:num w:numId="27">
    <w:abstractNumId w:val="4"/>
  </w:num>
  <w:num w:numId="28">
    <w:abstractNumId w:val="19"/>
  </w:num>
  <w:num w:numId="29">
    <w:abstractNumId w:val="46"/>
  </w:num>
  <w:num w:numId="30">
    <w:abstractNumId w:val="9"/>
  </w:num>
  <w:num w:numId="31">
    <w:abstractNumId w:val="25"/>
  </w:num>
  <w:num w:numId="32">
    <w:abstractNumId w:val="23"/>
  </w:num>
  <w:num w:numId="33">
    <w:abstractNumId w:val="12"/>
  </w:num>
  <w:num w:numId="34">
    <w:abstractNumId w:val="26"/>
  </w:num>
  <w:num w:numId="35">
    <w:abstractNumId w:val="51"/>
  </w:num>
  <w:num w:numId="36">
    <w:abstractNumId w:val="36"/>
  </w:num>
  <w:num w:numId="37">
    <w:abstractNumId w:val="44"/>
  </w:num>
  <w:num w:numId="38">
    <w:abstractNumId w:val="32"/>
  </w:num>
  <w:num w:numId="39">
    <w:abstractNumId w:val="41"/>
  </w:num>
  <w:num w:numId="40">
    <w:abstractNumId w:val="16"/>
  </w:num>
  <w:num w:numId="41">
    <w:abstractNumId w:val="3"/>
  </w:num>
  <w:num w:numId="42">
    <w:abstractNumId w:val="47"/>
  </w:num>
  <w:num w:numId="43">
    <w:abstractNumId w:val="22"/>
  </w:num>
  <w:num w:numId="44">
    <w:abstractNumId w:val="56"/>
  </w:num>
  <w:num w:numId="45">
    <w:abstractNumId w:val="13"/>
  </w:num>
  <w:num w:numId="46">
    <w:abstractNumId w:val="8"/>
  </w:num>
  <w:num w:numId="47">
    <w:abstractNumId w:val="1"/>
  </w:num>
  <w:num w:numId="48">
    <w:abstractNumId w:val="6"/>
  </w:num>
  <w:num w:numId="49">
    <w:abstractNumId w:val="29"/>
  </w:num>
  <w:num w:numId="50">
    <w:abstractNumId w:val="31"/>
  </w:num>
  <w:num w:numId="51">
    <w:abstractNumId w:val="50"/>
  </w:num>
  <w:num w:numId="52">
    <w:abstractNumId w:val="33"/>
  </w:num>
  <w:num w:numId="53">
    <w:abstractNumId w:val="30"/>
  </w:num>
  <w:num w:numId="54">
    <w:abstractNumId w:val="49"/>
  </w:num>
  <w:num w:numId="55">
    <w:abstractNumId w:val="37"/>
  </w:num>
  <w:num w:numId="56">
    <w:abstractNumId w:val="20"/>
  </w:num>
  <w:num w:numId="57">
    <w:abstractNumId w:val="58"/>
  </w:num>
  <w:num w:numId="58">
    <w:abstractNumId w:val="21"/>
  </w:num>
  <w:num w:numId="59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3"/>
    <w:rsid w:val="0000437B"/>
    <w:rsid w:val="000056DB"/>
    <w:rsid w:val="00011B21"/>
    <w:rsid w:val="0001432F"/>
    <w:rsid w:val="00033F8C"/>
    <w:rsid w:val="00046CF6"/>
    <w:rsid w:val="00057C71"/>
    <w:rsid w:val="00065AC8"/>
    <w:rsid w:val="0008375D"/>
    <w:rsid w:val="0008431A"/>
    <w:rsid w:val="00091148"/>
    <w:rsid w:val="000A0092"/>
    <w:rsid w:val="000A12DE"/>
    <w:rsid w:val="000A13B9"/>
    <w:rsid w:val="000B3F00"/>
    <w:rsid w:val="000B4479"/>
    <w:rsid w:val="000B4E85"/>
    <w:rsid w:val="000B585E"/>
    <w:rsid w:val="000C1B35"/>
    <w:rsid w:val="000C5ABA"/>
    <w:rsid w:val="000E35B4"/>
    <w:rsid w:val="000E4109"/>
    <w:rsid w:val="000E723A"/>
    <w:rsid w:val="000F3628"/>
    <w:rsid w:val="00102866"/>
    <w:rsid w:val="001069D9"/>
    <w:rsid w:val="001246EF"/>
    <w:rsid w:val="00124956"/>
    <w:rsid w:val="0014419A"/>
    <w:rsid w:val="00151235"/>
    <w:rsid w:val="00152A70"/>
    <w:rsid w:val="00163807"/>
    <w:rsid w:val="00166686"/>
    <w:rsid w:val="00172B92"/>
    <w:rsid w:val="00175065"/>
    <w:rsid w:val="00177B14"/>
    <w:rsid w:val="00180E69"/>
    <w:rsid w:val="00180EDD"/>
    <w:rsid w:val="00187AB1"/>
    <w:rsid w:val="001960F5"/>
    <w:rsid w:val="001A64D8"/>
    <w:rsid w:val="001A76AC"/>
    <w:rsid w:val="001B616F"/>
    <w:rsid w:val="001C48EB"/>
    <w:rsid w:val="001D7103"/>
    <w:rsid w:val="001E49B2"/>
    <w:rsid w:val="001E6E48"/>
    <w:rsid w:val="001F42ED"/>
    <w:rsid w:val="001F6E95"/>
    <w:rsid w:val="002018DA"/>
    <w:rsid w:val="00205F02"/>
    <w:rsid w:val="00214795"/>
    <w:rsid w:val="00215CAA"/>
    <w:rsid w:val="0022170A"/>
    <w:rsid w:val="002314F2"/>
    <w:rsid w:val="00247ED3"/>
    <w:rsid w:val="002543E7"/>
    <w:rsid w:val="00255C5E"/>
    <w:rsid w:val="00255DF4"/>
    <w:rsid w:val="00255E49"/>
    <w:rsid w:val="00257D7F"/>
    <w:rsid w:val="0026647B"/>
    <w:rsid w:val="00272131"/>
    <w:rsid w:val="002766D6"/>
    <w:rsid w:val="00282B27"/>
    <w:rsid w:val="00286148"/>
    <w:rsid w:val="0028783A"/>
    <w:rsid w:val="002914C4"/>
    <w:rsid w:val="00291A80"/>
    <w:rsid w:val="00295CCD"/>
    <w:rsid w:val="002A48DE"/>
    <w:rsid w:val="002B3281"/>
    <w:rsid w:val="002B3BD7"/>
    <w:rsid w:val="002B55C9"/>
    <w:rsid w:val="002D67B4"/>
    <w:rsid w:val="002E4348"/>
    <w:rsid w:val="002F060D"/>
    <w:rsid w:val="002F1983"/>
    <w:rsid w:val="002F37D3"/>
    <w:rsid w:val="002F470E"/>
    <w:rsid w:val="00304C70"/>
    <w:rsid w:val="00323857"/>
    <w:rsid w:val="00327566"/>
    <w:rsid w:val="00340E71"/>
    <w:rsid w:val="00343C4C"/>
    <w:rsid w:val="0034672F"/>
    <w:rsid w:val="00361605"/>
    <w:rsid w:val="00362B3C"/>
    <w:rsid w:val="00365BFE"/>
    <w:rsid w:val="00372012"/>
    <w:rsid w:val="003740A8"/>
    <w:rsid w:val="00384A3E"/>
    <w:rsid w:val="0039373C"/>
    <w:rsid w:val="003A2D72"/>
    <w:rsid w:val="003C2BC4"/>
    <w:rsid w:val="003C314F"/>
    <w:rsid w:val="003C3C88"/>
    <w:rsid w:val="003D14AF"/>
    <w:rsid w:val="003E4E78"/>
    <w:rsid w:val="003E77A2"/>
    <w:rsid w:val="003F71BD"/>
    <w:rsid w:val="003F74CF"/>
    <w:rsid w:val="0040783B"/>
    <w:rsid w:val="00411D62"/>
    <w:rsid w:val="00413596"/>
    <w:rsid w:val="00417089"/>
    <w:rsid w:val="00420756"/>
    <w:rsid w:val="00424B26"/>
    <w:rsid w:val="00427F2C"/>
    <w:rsid w:val="00435BFC"/>
    <w:rsid w:val="00466839"/>
    <w:rsid w:val="00467975"/>
    <w:rsid w:val="00486CFE"/>
    <w:rsid w:val="00493202"/>
    <w:rsid w:val="004A1614"/>
    <w:rsid w:val="004A19D7"/>
    <w:rsid w:val="004A366E"/>
    <w:rsid w:val="004A726C"/>
    <w:rsid w:val="004A7C22"/>
    <w:rsid w:val="004B4B0C"/>
    <w:rsid w:val="004B5868"/>
    <w:rsid w:val="004C45F2"/>
    <w:rsid w:val="004D2B0C"/>
    <w:rsid w:val="004D2FE6"/>
    <w:rsid w:val="004D30CD"/>
    <w:rsid w:val="004E0CFB"/>
    <w:rsid w:val="004E5D6A"/>
    <w:rsid w:val="004F37C2"/>
    <w:rsid w:val="004F64B5"/>
    <w:rsid w:val="005028D5"/>
    <w:rsid w:val="005112C1"/>
    <w:rsid w:val="005201C6"/>
    <w:rsid w:val="005305AD"/>
    <w:rsid w:val="00551593"/>
    <w:rsid w:val="005540EE"/>
    <w:rsid w:val="00560114"/>
    <w:rsid w:val="00560998"/>
    <w:rsid w:val="00567D0A"/>
    <w:rsid w:val="0057779A"/>
    <w:rsid w:val="005818A6"/>
    <w:rsid w:val="00590316"/>
    <w:rsid w:val="00590C5F"/>
    <w:rsid w:val="00592652"/>
    <w:rsid w:val="0059311B"/>
    <w:rsid w:val="0059737E"/>
    <w:rsid w:val="005C080C"/>
    <w:rsid w:val="005C7B17"/>
    <w:rsid w:val="005E12B4"/>
    <w:rsid w:val="005F0324"/>
    <w:rsid w:val="005F5C84"/>
    <w:rsid w:val="0060450A"/>
    <w:rsid w:val="00623A11"/>
    <w:rsid w:val="0063621E"/>
    <w:rsid w:val="00640139"/>
    <w:rsid w:val="006467F2"/>
    <w:rsid w:val="0064707D"/>
    <w:rsid w:val="00657AA0"/>
    <w:rsid w:val="00660088"/>
    <w:rsid w:val="006669A8"/>
    <w:rsid w:val="00675A58"/>
    <w:rsid w:val="00682F20"/>
    <w:rsid w:val="0068420A"/>
    <w:rsid w:val="00685F99"/>
    <w:rsid w:val="00692FB7"/>
    <w:rsid w:val="00693FC8"/>
    <w:rsid w:val="006A02F4"/>
    <w:rsid w:val="006B06BF"/>
    <w:rsid w:val="006D307F"/>
    <w:rsid w:val="006D5C75"/>
    <w:rsid w:val="006D6CBD"/>
    <w:rsid w:val="006E1CF3"/>
    <w:rsid w:val="006E5101"/>
    <w:rsid w:val="006E72BB"/>
    <w:rsid w:val="006E7B7C"/>
    <w:rsid w:val="006F29F5"/>
    <w:rsid w:val="006F6222"/>
    <w:rsid w:val="00727B71"/>
    <w:rsid w:val="00730EE1"/>
    <w:rsid w:val="007379FB"/>
    <w:rsid w:val="00750E49"/>
    <w:rsid w:val="007656ED"/>
    <w:rsid w:val="00767067"/>
    <w:rsid w:val="0077325E"/>
    <w:rsid w:val="00781CF7"/>
    <w:rsid w:val="0079346F"/>
    <w:rsid w:val="00797EFE"/>
    <w:rsid w:val="007A6C21"/>
    <w:rsid w:val="007B5FA6"/>
    <w:rsid w:val="007B7942"/>
    <w:rsid w:val="007C49FA"/>
    <w:rsid w:val="007C4DB3"/>
    <w:rsid w:val="007D639C"/>
    <w:rsid w:val="007D7D17"/>
    <w:rsid w:val="007E514A"/>
    <w:rsid w:val="007F12F3"/>
    <w:rsid w:val="007F217D"/>
    <w:rsid w:val="007F2FDE"/>
    <w:rsid w:val="0081333D"/>
    <w:rsid w:val="00825651"/>
    <w:rsid w:val="00830EE8"/>
    <w:rsid w:val="00852CF5"/>
    <w:rsid w:val="00867216"/>
    <w:rsid w:val="008707E4"/>
    <w:rsid w:val="0087081C"/>
    <w:rsid w:val="00871875"/>
    <w:rsid w:val="008719C9"/>
    <w:rsid w:val="00872AB8"/>
    <w:rsid w:val="00875B9F"/>
    <w:rsid w:val="00875DC4"/>
    <w:rsid w:val="0087669B"/>
    <w:rsid w:val="008867E5"/>
    <w:rsid w:val="00895659"/>
    <w:rsid w:val="008A13E6"/>
    <w:rsid w:val="008A4542"/>
    <w:rsid w:val="008A73EB"/>
    <w:rsid w:val="008B0E83"/>
    <w:rsid w:val="008B501D"/>
    <w:rsid w:val="008C16D2"/>
    <w:rsid w:val="008D4D12"/>
    <w:rsid w:val="008D6B4A"/>
    <w:rsid w:val="008D73D3"/>
    <w:rsid w:val="008F485B"/>
    <w:rsid w:val="009079C4"/>
    <w:rsid w:val="009118D0"/>
    <w:rsid w:val="00913464"/>
    <w:rsid w:val="009141CA"/>
    <w:rsid w:val="009219AB"/>
    <w:rsid w:val="00925A9B"/>
    <w:rsid w:val="00930B65"/>
    <w:rsid w:val="00931181"/>
    <w:rsid w:val="00931AC8"/>
    <w:rsid w:val="00933663"/>
    <w:rsid w:val="00945C60"/>
    <w:rsid w:val="00955CF8"/>
    <w:rsid w:val="0096577E"/>
    <w:rsid w:val="00973409"/>
    <w:rsid w:val="00981DDE"/>
    <w:rsid w:val="009860E2"/>
    <w:rsid w:val="00987951"/>
    <w:rsid w:val="00987E89"/>
    <w:rsid w:val="009931D1"/>
    <w:rsid w:val="009A1914"/>
    <w:rsid w:val="009A56D5"/>
    <w:rsid w:val="009B62AA"/>
    <w:rsid w:val="009B7050"/>
    <w:rsid w:val="009C5C95"/>
    <w:rsid w:val="009D2F7D"/>
    <w:rsid w:val="009D5A96"/>
    <w:rsid w:val="009E20E1"/>
    <w:rsid w:val="009E59C2"/>
    <w:rsid w:val="009F0D01"/>
    <w:rsid w:val="00A04D5E"/>
    <w:rsid w:val="00A149D3"/>
    <w:rsid w:val="00A26A54"/>
    <w:rsid w:val="00A272CC"/>
    <w:rsid w:val="00A35DF9"/>
    <w:rsid w:val="00A40D11"/>
    <w:rsid w:val="00A428B1"/>
    <w:rsid w:val="00A5686C"/>
    <w:rsid w:val="00A573A3"/>
    <w:rsid w:val="00A57E1A"/>
    <w:rsid w:val="00A63D17"/>
    <w:rsid w:val="00A64682"/>
    <w:rsid w:val="00A6549D"/>
    <w:rsid w:val="00A70EC3"/>
    <w:rsid w:val="00A7163E"/>
    <w:rsid w:val="00A75D5E"/>
    <w:rsid w:val="00A96462"/>
    <w:rsid w:val="00AB003C"/>
    <w:rsid w:val="00AB03C2"/>
    <w:rsid w:val="00AD017E"/>
    <w:rsid w:val="00AD16A4"/>
    <w:rsid w:val="00AD4CF8"/>
    <w:rsid w:val="00AD4DBB"/>
    <w:rsid w:val="00AE1963"/>
    <w:rsid w:val="00AE7E3A"/>
    <w:rsid w:val="00AF1268"/>
    <w:rsid w:val="00B030A5"/>
    <w:rsid w:val="00B1717E"/>
    <w:rsid w:val="00B220AD"/>
    <w:rsid w:val="00B22B90"/>
    <w:rsid w:val="00B310C6"/>
    <w:rsid w:val="00B42301"/>
    <w:rsid w:val="00B42615"/>
    <w:rsid w:val="00B47A4A"/>
    <w:rsid w:val="00B543E7"/>
    <w:rsid w:val="00B64ED7"/>
    <w:rsid w:val="00B72D58"/>
    <w:rsid w:val="00B8224B"/>
    <w:rsid w:val="00B82CE7"/>
    <w:rsid w:val="00B83C68"/>
    <w:rsid w:val="00B8512A"/>
    <w:rsid w:val="00B85857"/>
    <w:rsid w:val="00B9224F"/>
    <w:rsid w:val="00B9619A"/>
    <w:rsid w:val="00B9777F"/>
    <w:rsid w:val="00BA1DA1"/>
    <w:rsid w:val="00BA1E5B"/>
    <w:rsid w:val="00BA703B"/>
    <w:rsid w:val="00BB326B"/>
    <w:rsid w:val="00BD2D78"/>
    <w:rsid w:val="00BD33CE"/>
    <w:rsid w:val="00BE0953"/>
    <w:rsid w:val="00BE48ED"/>
    <w:rsid w:val="00BF004B"/>
    <w:rsid w:val="00BF62EA"/>
    <w:rsid w:val="00BF6B9A"/>
    <w:rsid w:val="00C03B0F"/>
    <w:rsid w:val="00C07954"/>
    <w:rsid w:val="00C10A28"/>
    <w:rsid w:val="00C1151C"/>
    <w:rsid w:val="00C20BF2"/>
    <w:rsid w:val="00C22C1F"/>
    <w:rsid w:val="00C22DD2"/>
    <w:rsid w:val="00C3037A"/>
    <w:rsid w:val="00C308F3"/>
    <w:rsid w:val="00C346CB"/>
    <w:rsid w:val="00C45E2B"/>
    <w:rsid w:val="00C47FC8"/>
    <w:rsid w:val="00C55EB5"/>
    <w:rsid w:val="00C576B2"/>
    <w:rsid w:val="00C67BD2"/>
    <w:rsid w:val="00C73CA6"/>
    <w:rsid w:val="00C81A35"/>
    <w:rsid w:val="00CA0A92"/>
    <w:rsid w:val="00CA69D5"/>
    <w:rsid w:val="00CA7BDD"/>
    <w:rsid w:val="00CB079D"/>
    <w:rsid w:val="00CB61F2"/>
    <w:rsid w:val="00CC51E5"/>
    <w:rsid w:val="00CC640A"/>
    <w:rsid w:val="00CD62B2"/>
    <w:rsid w:val="00CE294F"/>
    <w:rsid w:val="00CE300A"/>
    <w:rsid w:val="00CE4987"/>
    <w:rsid w:val="00CF21B2"/>
    <w:rsid w:val="00CF5348"/>
    <w:rsid w:val="00D0737B"/>
    <w:rsid w:val="00D12DE1"/>
    <w:rsid w:val="00D1577C"/>
    <w:rsid w:val="00D26DB3"/>
    <w:rsid w:val="00D3070B"/>
    <w:rsid w:val="00D3362F"/>
    <w:rsid w:val="00D37E93"/>
    <w:rsid w:val="00D54448"/>
    <w:rsid w:val="00D6244C"/>
    <w:rsid w:val="00D63EBB"/>
    <w:rsid w:val="00D650C9"/>
    <w:rsid w:val="00D65462"/>
    <w:rsid w:val="00D657FC"/>
    <w:rsid w:val="00D66F70"/>
    <w:rsid w:val="00D75778"/>
    <w:rsid w:val="00D80E1B"/>
    <w:rsid w:val="00D82B24"/>
    <w:rsid w:val="00D84EEB"/>
    <w:rsid w:val="00DA13A9"/>
    <w:rsid w:val="00DB2296"/>
    <w:rsid w:val="00DB3E52"/>
    <w:rsid w:val="00DB5C7A"/>
    <w:rsid w:val="00DB5D0C"/>
    <w:rsid w:val="00DB61F5"/>
    <w:rsid w:val="00DB739A"/>
    <w:rsid w:val="00DC17F1"/>
    <w:rsid w:val="00DC22F9"/>
    <w:rsid w:val="00DD5203"/>
    <w:rsid w:val="00DE7059"/>
    <w:rsid w:val="00DE75D8"/>
    <w:rsid w:val="00DF14E2"/>
    <w:rsid w:val="00DF4E37"/>
    <w:rsid w:val="00DF64F8"/>
    <w:rsid w:val="00DF6F70"/>
    <w:rsid w:val="00E0054A"/>
    <w:rsid w:val="00E02A4D"/>
    <w:rsid w:val="00E03C18"/>
    <w:rsid w:val="00E07F19"/>
    <w:rsid w:val="00E16B1A"/>
    <w:rsid w:val="00E311C1"/>
    <w:rsid w:val="00E33574"/>
    <w:rsid w:val="00E433BE"/>
    <w:rsid w:val="00E43D07"/>
    <w:rsid w:val="00E44E9D"/>
    <w:rsid w:val="00E54F95"/>
    <w:rsid w:val="00E61DCC"/>
    <w:rsid w:val="00E701FF"/>
    <w:rsid w:val="00E756F4"/>
    <w:rsid w:val="00E773EA"/>
    <w:rsid w:val="00E846EC"/>
    <w:rsid w:val="00E84E4A"/>
    <w:rsid w:val="00E8524E"/>
    <w:rsid w:val="00E93AA7"/>
    <w:rsid w:val="00EA069F"/>
    <w:rsid w:val="00EA23D2"/>
    <w:rsid w:val="00EA2D47"/>
    <w:rsid w:val="00EA3531"/>
    <w:rsid w:val="00EA4668"/>
    <w:rsid w:val="00EC4313"/>
    <w:rsid w:val="00EC5C19"/>
    <w:rsid w:val="00EE2E6D"/>
    <w:rsid w:val="00F31366"/>
    <w:rsid w:val="00F34A8B"/>
    <w:rsid w:val="00F405DB"/>
    <w:rsid w:val="00F420C2"/>
    <w:rsid w:val="00F5450B"/>
    <w:rsid w:val="00F57245"/>
    <w:rsid w:val="00F640C4"/>
    <w:rsid w:val="00F71402"/>
    <w:rsid w:val="00F71557"/>
    <w:rsid w:val="00F724B1"/>
    <w:rsid w:val="00F76C32"/>
    <w:rsid w:val="00F8175D"/>
    <w:rsid w:val="00F81E1B"/>
    <w:rsid w:val="00F92476"/>
    <w:rsid w:val="00FA239A"/>
    <w:rsid w:val="00FA3567"/>
    <w:rsid w:val="00FA6754"/>
    <w:rsid w:val="00FC01FA"/>
    <w:rsid w:val="00FC0A41"/>
    <w:rsid w:val="00FC5277"/>
    <w:rsid w:val="00FC760C"/>
    <w:rsid w:val="00FD2870"/>
    <w:rsid w:val="00FD2A38"/>
    <w:rsid w:val="00FD5B7D"/>
    <w:rsid w:val="00FD5E5F"/>
    <w:rsid w:val="00FE0651"/>
    <w:rsid w:val="00FE6737"/>
    <w:rsid w:val="00FF141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783B"/>
    <w:pPr>
      <w:keepNext/>
      <w:ind w:firstLine="709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character" w:customStyle="1" w:styleId="ac">
    <w:name w:val="Основной текст_"/>
    <w:basedOn w:val="a0"/>
    <w:link w:val="31"/>
    <w:rsid w:val="001960F5"/>
    <w:rPr>
      <w:rFonts w:eastAsia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1960F5"/>
    <w:rPr>
      <w:rFonts w:eastAsia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1960F5"/>
    <w:pPr>
      <w:shd w:val="clear" w:color="auto" w:fill="FFFFFF"/>
      <w:spacing w:before="360" w:line="322" w:lineRule="exact"/>
      <w:jc w:val="both"/>
    </w:pPr>
    <w:rPr>
      <w:rFonts w:eastAsia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1E6E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60998"/>
    <w:rPr>
      <w:strike w:val="0"/>
      <w:dstrike w:val="0"/>
      <w:color w:val="024C8B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365BFE"/>
    <w:pPr>
      <w:spacing w:line="276" w:lineRule="auto"/>
      <w:jc w:val="both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rsid w:val="00365BFE"/>
    <w:rPr>
      <w:rFonts w:eastAsia="Calibri"/>
    </w:rPr>
  </w:style>
  <w:style w:type="paragraph" w:customStyle="1" w:styleId="ConsPlusNormal">
    <w:name w:val="ConsPlusNormal"/>
    <w:rsid w:val="002543E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683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6839"/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40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783B"/>
    <w:pPr>
      <w:keepNext/>
      <w:ind w:firstLine="709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character" w:customStyle="1" w:styleId="ac">
    <w:name w:val="Основной текст_"/>
    <w:basedOn w:val="a0"/>
    <w:link w:val="31"/>
    <w:rsid w:val="001960F5"/>
    <w:rPr>
      <w:rFonts w:eastAsia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1960F5"/>
    <w:rPr>
      <w:rFonts w:eastAsia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1960F5"/>
    <w:pPr>
      <w:shd w:val="clear" w:color="auto" w:fill="FFFFFF"/>
      <w:spacing w:before="360" w:line="322" w:lineRule="exact"/>
      <w:jc w:val="both"/>
    </w:pPr>
    <w:rPr>
      <w:rFonts w:eastAsia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1E6E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60998"/>
    <w:rPr>
      <w:strike w:val="0"/>
      <w:dstrike w:val="0"/>
      <w:color w:val="024C8B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365BFE"/>
    <w:pPr>
      <w:spacing w:line="276" w:lineRule="auto"/>
      <w:jc w:val="both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rsid w:val="00365BFE"/>
    <w:rPr>
      <w:rFonts w:eastAsia="Calibri"/>
    </w:rPr>
  </w:style>
  <w:style w:type="paragraph" w:customStyle="1" w:styleId="ConsPlusNormal">
    <w:name w:val="ConsPlusNormal"/>
    <w:rsid w:val="002543E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683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6839"/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40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5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2D83-DBA7-4B82-B516-805B07FE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35</Pages>
  <Words>9506</Words>
  <Characters>54187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Пак Ирина Анатольевна</cp:lastModifiedBy>
  <cp:revision>41</cp:revision>
  <cp:lastPrinted>2017-02-08T13:22:00Z</cp:lastPrinted>
  <dcterms:created xsi:type="dcterms:W3CDTF">2017-01-31T09:33:00Z</dcterms:created>
  <dcterms:modified xsi:type="dcterms:W3CDTF">2017-02-08T13:38:00Z</dcterms:modified>
</cp:coreProperties>
</file>