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89" w:rsidRDefault="00D35323" w:rsidP="00D35323">
      <w:pPr>
        <w:pStyle w:val="a3"/>
        <w:tabs>
          <w:tab w:val="clear" w:pos="708"/>
          <w:tab w:val="left" w:pos="0"/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5323" w:rsidRDefault="00D35323" w:rsidP="00D35323">
      <w:pPr>
        <w:pStyle w:val="a3"/>
        <w:tabs>
          <w:tab w:val="clear" w:pos="708"/>
          <w:tab w:val="left" w:pos="0"/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889" w:rsidRDefault="00D35323" w:rsidP="00D35323">
      <w:pPr>
        <w:pStyle w:val="a3"/>
        <w:tabs>
          <w:tab w:val="clear" w:pos="708"/>
          <w:tab w:val="left" w:pos="0"/>
          <w:tab w:val="left" w:pos="9356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ОСТАНКИНСКИЙ</w:t>
      </w:r>
    </w:p>
    <w:p w:rsidR="00D35323" w:rsidRDefault="00D35323" w:rsidP="00D35323">
      <w:pPr>
        <w:pStyle w:val="a3"/>
        <w:tabs>
          <w:tab w:val="clear" w:pos="708"/>
          <w:tab w:val="left" w:pos="0"/>
          <w:tab w:val="left" w:pos="9356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23" w:rsidRDefault="00D35323" w:rsidP="00D35323">
      <w:pPr>
        <w:pStyle w:val="a3"/>
        <w:tabs>
          <w:tab w:val="clear" w:pos="708"/>
          <w:tab w:val="left" w:pos="0"/>
          <w:tab w:val="left" w:pos="9356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5323" w:rsidRDefault="00D35323" w:rsidP="00D35323">
      <w:pPr>
        <w:pStyle w:val="a3"/>
        <w:tabs>
          <w:tab w:val="clear" w:pos="708"/>
          <w:tab w:val="left" w:pos="0"/>
          <w:tab w:val="left" w:pos="9356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23" w:rsidRDefault="00D35323" w:rsidP="00D35323">
      <w:pPr>
        <w:pStyle w:val="a3"/>
        <w:tabs>
          <w:tab w:val="clear" w:pos="708"/>
          <w:tab w:val="left" w:pos="0"/>
          <w:tab w:val="left" w:pos="9356"/>
        </w:tabs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27.12.2017 № 13-ПА</w:t>
      </w:r>
    </w:p>
    <w:p w:rsidR="008A5889" w:rsidRDefault="008A5889" w:rsidP="008A5889">
      <w:pPr>
        <w:pStyle w:val="a3"/>
        <w:tabs>
          <w:tab w:val="left" w:pos="284"/>
          <w:tab w:val="left" w:pos="4253"/>
          <w:tab w:val="left" w:pos="5103"/>
          <w:tab w:val="left" w:pos="5245"/>
        </w:tabs>
        <w:spacing w:after="0" w:line="240" w:lineRule="auto"/>
        <w:ind w:left="-567" w:right="57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542" w:rsidRPr="00C06025" w:rsidRDefault="00A54542" w:rsidP="00A54542">
      <w:pPr>
        <w:pStyle w:val="a3"/>
        <w:tabs>
          <w:tab w:val="left" w:pos="284"/>
          <w:tab w:val="left" w:pos="4253"/>
          <w:tab w:val="left" w:pos="5103"/>
          <w:tab w:val="left" w:pos="5245"/>
        </w:tabs>
        <w:spacing w:after="0" w:line="240" w:lineRule="auto"/>
        <w:ind w:left="-567" w:right="57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0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противодействию коррупции в муниципальном округе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Останкинский</w:t>
      </w:r>
      <w:r w:rsidRPr="00C0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0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54542" w:rsidRPr="00C06025" w:rsidRDefault="00A54542" w:rsidP="00A54542">
      <w:pPr>
        <w:pStyle w:val="a3"/>
        <w:tabs>
          <w:tab w:val="clear" w:pos="708"/>
          <w:tab w:val="left" w:pos="284"/>
          <w:tab w:val="left" w:pos="4253"/>
          <w:tab w:val="left" w:pos="5670"/>
        </w:tabs>
        <w:spacing w:after="0" w:line="240" w:lineRule="auto"/>
        <w:ind w:left="-567" w:right="439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54542" w:rsidRPr="00C06025" w:rsidRDefault="00A54542" w:rsidP="00A54542">
      <w:pPr>
        <w:pStyle w:val="a3"/>
        <w:tabs>
          <w:tab w:val="clear" w:pos="708"/>
          <w:tab w:val="left" w:pos="284"/>
          <w:tab w:val="left" w:pos="4253"/>
          <w:tab w:val="left" w:pos="5670"/>
        </w:tabs>
        <w:spacing w:after="0" w:line="240" w:lineRule="auto"/>
        <w:ind w:left="-567" w:right="439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54542" w:rsidRPr="00C06025" w:rsidRDefault="00A54542" w:rsidP="00A5454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02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06 октября 2003г. № 131-ФЗ «Об общих принципах организации местного самоуправления в Российской Федерации», Федеральным законом Российской Федерации от 2 марта 2007г. № 25-ФЗ «О муниципальной службе в Российской Федерации», Законом города Москвы от 22 октября 2008г. № 50 «О муниципальной службе в городе Москве», администрация муниципального округа Останкинский постановляет:</w:t>
      </w:r>
    </w:p>
    <w:p w:rsidR="00A54542" w:rsidRPr="00C06025" w:rsidRDefault="00A54542" w:rsidP="00A54542">
      <w:pPr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602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06025">
        <w:rPr>
          <w:rFonts w:ascii="Times New Roman" w:hAnsi="Times New Roman" w:cs="Times New Roman"/>
          <w:sz w:val="28"/>
          <w:szCs w:val="28"/>
        </w:rPr>
        <w:t>1. Утвердить План мероприятий по противодействию коррупции в муниципальном округе Останкинский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6025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A54542" w:rsidRPr="00C06025" w:rsidRDefault="00A54542" w:rsidP="00A545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0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54542" w:rsidRPr="00C06025" w:rsidRDefault="00A54542" w:rsidP="00A545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602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C06025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C0602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6025">
        <w:rPr>
          <w:rFonts w:ascii="Times New Roman" w:hAnsi="Times New Roman" w:cs="Times New Roman"/>
          <w:sz w:val="28"/>
          <w:szCs w:val="28"/>
        </w:rPr>
        <w:t xml:space="preserve"> </w:t>
      </w:r>
      <w:r w:rsidRPr="00C0602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C06025">
        <w:rPr>
          <w:rFonts w:ascii="Times New Roman" w:hAnsi="Times New Roman" w:cs="Times New Roman"/>
          <w:sz w:val="28"/>
          <w:szCs w:val="28"/>
        </w:rPr>
        <w:t>муниципального округа Останкинский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</w:t>
      </w:r>
      <w:r w:rsidRPr="00C060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Гавагу</w:t>
      </w:r>
      <w:proofErr w:type="spellEnd"/>
      <w:r w:rsidRPr="00C06025">
        <w:rPr>
          <w:rFonts w:ascii="Times New Roman" w:hAnsi="Times New Roman" w:cs="Times New Roman"/>
          <w:sz w:val="28"/>
          <w:szCs w:val="28"/>
        </w:rPr>
        <w:t>.</w:t>
      </w:r>
    </w:p>
    <w:p w:rsidR="00A54542" w:rsidRPr="00C06025" w:rsidRDefault="00A54542" w:rsidP="00A54542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4542" w:rsidRDefault="00A54542" w:rsidP="00A54542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54542" w:rsidRPr="00C06025" w:rsidRDefault="00A54542" w:rsidP="00A54542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полномочия г</w:t>
      </w:r>
      <w:r w:rsidRPr="00C0602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06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02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A54542" w:rsidRPr="00C06025" w:rsidRDefault="00A54542" w:rsidP="00A545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025">
        <w:rPr>
          <w:rFonts w:ascii="Times New Roman" w:hAnsi="Times New Roman" w:cs="Times New Roman"/>
          <w:b/>
          <w:sz w:val="28"/>
          <w:szCs w:val="28"/>
        </w:rPr>
        <w:t>муниципального  округа</w:t>
      </w:r>
      <w:proofErr w:type="gramEnd"/>
      <w:r w:rsidRPr="00C06025">
        <w:rPr>
          <w:rFonts w:ascii="Times New Roman" w:hAnsi="Times New Roman" w:cs="Times New Roman"/>
          <w:b/>
          <w:sz w:val="28"/>
          <w:szCs w:val="28"/>
        </w:rPr>
        <w:t xml:space="preserve"> Останкинский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В.П. Гавага</w:t>
      </w:r>
    </w:p>
    <w:p w:rsidR="00A54542" w:rsidRPr="00C06025" w:rsidRDefault="00A54542" w:rsidP="00A54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54542" w:rsidRPr="00C06025" w:rsidSect="00D35323">
          <w:pgSz w:w="11906" w:h="16838" w:code="9"/>
          <w:pgMar w:top="1135" w:right="851" w:bottom="851" w:left="1701" w:header="709" w:footer="709" w:gutter="0"/>
          <w:cols w:space="708"/>
          <w:docGrid w:linePitch="360"/>
        </w:sectPr>
      </w:pPr>
    </w:p>
    <w:p w:rsidR="00D35323" w:rsidRDefault="00A54542" w:rsidP="00A54542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35323" w:rsidRDefault="00A54542" w:rsidP="00A54542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округа Останкинский</w:t>
      </w:r>
    </w:p>
    <w:p w:rsidR="00A54542" w:rsidRPr="009904CA" w:rsidRDefault="00A54542" w:rsidP="00A54542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D35323">
        <w:rPr>
          <w:rFonts w:ascii="Times New Roman" w:hAnsi="Times New Roman" w:cs="Times New Roman"/>
          <w:sz w:val="24"/>
          <w:szCs w:val="24"/>
        </w:rPr>
        <w:t>27.12.</w:t>
      </w:r>
      <w:r w:rsidRPr="009904CA">
        <w:rPr>
          <w:rFonts w:ascii="Times New Roman" w:hAnsi="Times New Roman" w:cs="Times New Roman"/>
          <w:sz w:val="24"/>
          <w:szCs w:val="24"/>
        </w:rPr>
        <w:t>201</w:t>
      </w:r>
      <w:r w:rsidR="00D35323">
        <w:rPr>
          <w:rFonts w:ascii="Times New Roman" w:hAnsi="Times New Roman" w:cs="Times New Roman"/>
          <w:sz w:val="24"/>
          <w:szCs w:val="24"/>
        </w:rPr>
        <w:t>7</w:t>
      </w:r>
      <w:r w:rsidRPr="009904CA">
        <w:rPr>
          <w:rFonts w:ascii="Times New Roman" w:hAnsi="Times New Roman" w:cs="Times New Roman"/>
          <w:sz w:val="24"/>
          <w:szCs w:val="24"/>
        </w:rPr>
        <w:t xml:space="preserve"> г. № </w:t>
      </w:r>
      <w:r w:rsidR="00D35323">
        <w:rPr>
          <w:rFonts w:ascii="Times New Roman" w:hAnsi="Times New Roman" w:cs="Times New Roman"/>
          <w:sz w:val="24"/>
          <w:szCs w:val="24"/>
        </w:rPr>
        <w:t>13-ПА</w:t>
      </w:r>
    </w:p>
    <w:p w:rsidR="00A54542" w:rsidRPr="00257F91" w:rsidRDefault="00A54542" w:rsidP="00A54542">
      <w:pPr>
        <w:spacing w:after="0"/>
        <w:ind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7F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54542" w:rsidRPr="00257F91" w:rsidRDefault="00A54542" w:rsidP="00A545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7F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</w:t>
      </w:r>
    </w:p>
    <w:p w:rsidR="00A54542" w:rsidRPr="00257F91" w:rsidRDefault="00A54542" w:rsidP="00A545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7F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МЕРОПРИЯТИЙ ПО ПРОТИВОДЕЙСТВИЮ КОРРУПЦИИ </w:t>
      </w:r>
    </w:p>
    <w:p w:rsidR="00A54542" w:rsidRPr="00257F91" w:rsidRDefault="00A54542" w:rsidP="00A545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7F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МУНИЦИПАЛЬНОМ ОКРУГЕ ОСТАНКИНСКИЙ</w:t>
      </w:r>
    </w:p>
    <w:p w:rsidR="00A54542" w:rsidRPr="00257F91" w:rsidRDefault="00A54542" w:rsidP="00A545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7F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257F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A54542" w:rsidRPr="00C06025" w:rsidRDefault="00A54542" w:rsidP="00A545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21"/>
        <w:gridCol w:w="2288"/>
        <w:gridCol w:w="2763"/>
      </w:tblGrid>
      <w:tr w:rsidR="00A54542" w:rsidRPr="00C06025" w:rsidTr="00641A41">
        <w:tc>
          <w:tcPr>
            <w:tcW w:w="617" w:type="dxa"/>
            <w:shd w:val="clear" w:color="auto" w:fill="auto"/>
          </w:tcPr>
          <w:p w:rsidR="00A54542" w:rsidRPr="00C06025" w:rsidRDefault="00A54542" w:rsidP="00641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0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A54542" w:rsidRPr="00C06025" w:rsidRDefault="00A54542" w:rsidP="00641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0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21" w:type="dxa"/>
            <w:shd w:val="clear" w:color="auto" w:fill="auto"/>
          </w:tcPr>
          <w:p w:rsidR="00A54542" w:rsidRPr="00C06025" w:rsidRDefault="00A54542" w:rsidP="00641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0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88" w:type="dxa"/>
            <w:shd w:val="clear" w:color="auto" w:fill="auto"/>
          </w:tcPr>
          <w:p w:rsidR="00A54542" w:rsidRPr="00C06025" w:rsidRDefault="00A54542" w:rsidP="00641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0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763" w:type="dxa"/>
            <w:shd w:val="clear" w:color="auto" w:fill="auto"/>
          </w:tcPr>
          <w:p w:rsidR="00A54542" w:rsidRPr="00C06025" w:rsidRDefault="00A54542" w:rsidP="00641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0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A54542" w:rsidRPr="00C06025" w:rsidTr="00641A41">
        <w:tc>
          <w:tcPr>
            <w:tcW w:w="617" w:type="dxa"/>
            <w:shd w:val="clear" w:color="auto" w:fill="auto"/>
          </w:tcPr>
          <w:p w:rsidR="00A54542" w:rsidRPr="00C06025" w:rsidRDefault="00A54542" w:rsidP="00641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0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1" w:type="dxa"/>
            <w:shd w:val="clear" w:color="auto" w:fill="auto"/>
          </w:tcPr>
          <w:p w:rsidR="00A54542" w:rsidRPr="00C06025" w:rsidRDefault="00A54542" w:rsidP="00641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0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A54542" w:rsidRPr="00C06025" w:rsidRDefault="00A54542" w:rsidP="00641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0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A54542" w:rsidRPr="00C06025" w:rsidRDefault="00A54542" w:rsidP="00641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0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A54542" w:rsidRPr="009904CA" w:rsidTr="00641A41">
        <w:tc>
          <w:tcPr>
            <w:tcW w:w="9889" w:type="dxa"/>
            <w:gridSpan w:val="4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округа Останкинский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Зам. главы администрации </w:t>
            </w: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проектов муниципальных правовых актов исключать положения, допускающие неоднозначное толкование или индивидуальную трактовку муниципальными служащими и приводящие к их </w:t>
            </w:r>
            <w:proofErr w:type="spellStart"/>
            <w:r w:rsidRPr="009904CA">
              <w:rPr>
                <w:rFonts w:ascii="Times New Roman" w:hAnsi="Times New Roman" w:cs="Times New Roman"/>
                <w:sz w:val="28"/>
                <w:szCs w:val="28"/>
              </w:rPr>
              <w:t>коррупциогенной</w:t>
            </w:r>
            <w:proofErr w:type="spellEnd"/>
            <w:r w:rsidRPr="009904CA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интерпретации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администрации, зам. главы администрации </w:t>
            </w: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анализа должностных инструкций муниципальных служащих с целью выявления положений с наличием коррупционной составляющей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полугодие</w:t>
            </w: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Советник администрации по организационно-кадровой работе 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организации </w:t>
            </w: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работы Комиссии администрации муниципального округа Останкинский по соблюдению требований к служебному поведению муниципальных служащих и урегулированию конфликтов интересов 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(по мере необходимости)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Глава </w:t>
            </w: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противодействию коррупции 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Останкинский 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противодействию коррупции</w:t>
            </w:r>
          </w:p>
        </w:tc>
      </w:tr>
      <w:tr w:rsidR="00A54542" w:rsidRPr="009904CA" w:rsidTr="00641A41">
        <w:tc>
          <w:tcPr>
            <w:tcW w:w="9889" w:type="dxa"/>
            <w:gridSpan w:val="4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 по совершенствованию деятельности по осуществлению закупок товаров, работ, услуг для обеспечения муниципальных нужд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контроля за исполнением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юрисконсульт администрации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Юрисконсульт администрации</w:t>
            </w: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сроков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сроков заключения контрактов, их исполнения, размещения сведений и отчетов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юрисконсульт администрации</w:t>
            </w:r>
          </w:p>
        </w:tc>
      </w:tr>
      <w:tr w:rsidR="00A54542" w:rsidRPr="009904CA" w:rsidTr="00641A41">
        <w:tc>
          <w:tcPr>
            <w:tcW w:w="9889" w:type="dxa"/>
            <w:gridSpan w:val="4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Мероприятия по совершенствованию кадровой политики </w:t>
            </w: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администрации муниципального округа Останкинский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соблюдения муниципальными служащими ограничений, установленных статьей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администрации по организационно-кадровой работе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AB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Обмен информацией с правоохранительными органами о проверке лиц, претендующих на поступление на муниципальную службу в администрацию муниципального округа Останкинский, на предмет наличия неснятой и непогашенной судимости (при возникновении оснований с учетом требований Федерального Закона от 27 июля 2006г. № 152-Ф</w:t>
            </w:r>
            <w:r w:rsidR="00AB7E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 персональных данных»)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администрации по организационно-кадровой работе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4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Соблюдения сроков, установленных Порядком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округа Останкинский, их супруги (супруга) и несовершеннолетних детей на официальном сайте муниципального округа Останкинский и предоставления этих сведений средствам массовой информации для опубликования, утвержденным постановлением администрации муниципального округа 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14 рабочих дней, со дня срока, установленного для их подачи </w:t>
            </w: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администрации по организационно-кадровой работе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4 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4CA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Соблюдения сроков, установленных Порядком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муниципального округа Останкинский и предоставления этих сведений средствам массовой информации для опубликования, утвержденным решением Совета депутатов муниципального округа Останкинский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14 рабочих дней, со дня срока, установленного для их подачи </w:t>
            </w: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администрации по организационно-кадровой работе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проверке достоверности и полноты сведений о доходах, об имуществе и обязательствах имущественного характера муниципальных служащих и гражданами, претендующими на замещение должностей муниципальной службы в администрации муниципального округа Останкинский </w:t>
            </w:r>
            <w:r w:rsidRPr="00990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</w:t>
            </w:r>
          </w:p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администрации по организационно-кадровой работе</w:t>
            </w:r>
          </w:p>
        </w:tc>
      </w:tr>
      <w:tr w:rsidR="00A54542" w:rsidRPr="009904CA" w:rsidTr="00641A41">
        <w:tc>
          <w:tcPr>
            <w:tcW w:w="617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4221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Разъяснение и консультация депутатов Совета депутатов муниципального округа Останкинский по вопросам противодействия коррупции.</w:t>
            </w:r>
          </w:p>
        </w:tc>
        <w:tc>
          <w:tcPr>
            <w:tcW w:w="2288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763" w:type="dxa"/>
            <w:shd w:val="clear" w:color="auto" w:fill="auto"/>
          </w:tcPr>
          <w:p w:rsidR="00A54542" w:rsidRPr="009904CA" w:rsidRDefault="00A54542" w:rsidP="0064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990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оветник администрации по организационно-кадровой работе </w:t>
            </w:r>
          </w:p>
        </w:tc>
      </w:tr>
    </w:tbl>
    <w:p w:rsidR="00A54542" w:rsidRPr="00C06025" w:rsidRDefault="00A54542" w:rsidP="00A5454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4542" w:rsidRPr="00C06025" w:rsidRDefault="00A54542" w:rsidP="00A54542">
      <w:pPr>
        <w:rPr>
          <w:rFonts w:ascii="Times New Roman" w:hAnsi="Times New Roman" w:cs="Times New Roman"/>
          <w:sz w:val="24"/>
          <w:szCs w:val="24"/>
        </w:rPr>
      </w:pPr>
    </w:p>
    <w:p w:rsidR="00A54542" w:rsidRDefault="00A54542" w:rsidP="008A5889">
      <w:pPr>
        <w:pStyle w:val="a3"/>
        <w:tabs>
          <w:tab w:val="left" w:pos="284"/>
          <w:tab w:val="left" w:pos="4253"/>
          <w:tab w:val="left" w:pos="5103"/>
          <w:tab w:val="left" w:pos="5245"/>
        </w:tabs>
        <w:spacing w:after="0" w:line="240" w:lineRule="auto"/>
        <w:ind w:left="-567" w:right="57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542" w:rsidRDefault="00A54542" w:rsidP="008A5889">
      <w:pPr>
        <w:pStyle w:val="a3"/>
        <w:tabs>
          <w:tab w:val="left" w:pos="284"/>
          <w:tab w:val="left" w:pos="4253"/>
          <w:tab w:val="left" w:pos="5103"/>
          <w:tab w:val="left" w:pos="5245"/>
        </w:tabs>
        <w:spacing w:after="0" w:line="240" w:lineRule="auto"/>
        <w:ind w:left="-567" w:right="57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889" w:rsidRPr="00C06025" w:rsidRDefault="008A5889" w:rsidP="008A588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0B5B" w:rsidRDefault="00AE0B5B"/>
    <w:sectPr w:rsidR="00AE0B5B" w:rsidSect="00AE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889"/>
    <w:rsid w:val="007C5A2F"/>
    <w:rsid w:val="008A5889"/>
    <w:rsid w:val="00A35B3C"/>
    <w:rsid w:val="00A54542"/>
    <w:rsid w:val="00AB7E95"/>
    <w:rsid w:val="00AE0B5B"/>
    <w:rsid w:val="00BE320F"/>
    <w:rsid w:val="00D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22CF3-B4E2-425E-8C91-E384D66B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A5889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2</cp:revision>
  <cp:lastPrinted>2018-03-29T11:05:00Z</cp:lastPrinted>
  <dcterms:created xsi:type="dcterms:W3CDTF">2018-03-29T11:25:00Z</dcterms:created>
  <dcterms:modified xsi:type="dcterms:W3CDTF">2018-03-29T11:25:00Z</dcterms:modified>
</cp:coreProperties>
</file>